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5DF" w:rsidRDefault="00E745DF" w:rsidP="005240C1">
      <w:pPr>
        <w:spacing w:after="0" w:line="288" w:lineRule="auto"/>
        <w:jc w:val="right"/>
        <w:rPr>
          <w:b/>
          <w:sz w:val="24"/>
          <w:szCs w:val="24"/>
          <w:lang w:val="ru-RU"/>
        </w:rPr>
      </w:pPr>
    </w:p>
    <w:p w:rsidR="00450862" w:rsidRPr="00AC0A01" w:rsidRDefault="00450862" w:rsidP="005240C1">
      <w:pPr>
        <w:spacing w:after="0" w:line="288" w:lineRule="auto"/>
        <w:jc w:val="right"/>
        <w:rPr>
          <w:b/>
          <w:sz w:val="24"/>
          <w:szCs w:val="24"/>
          <w:lang w:val="ru-RU"/>
        </w:rPr>
      </w:pPr>
    </w:p>
    <w:p w:rsidR="005240C1" w:rsidRDefault="005240C1" w:rsidP="005240C1">
      <w:pPr>
        <w:spacing w:line="288" w:lineRule="auto"/>
        <w:jc w:val="center"/>
        <w:rPr>
          <w:b/>
          <w:sz w:val="24"/>
          <w:szCs w:val="24"/>
          <w:lang w:val="ru-RU"/>
        </w:rPr>
      </w:pPr>
    </w:p>
    <w:p w:rsidR="00E745DF" w:rsidRPr="00765FF5" w:rsidRDefault="00E745DF" w:rsidP="005240C1">
      <w:pPr>
        <w:spacing w:line="288" w:lineRule="auto"/>
        <w:jc w:val="center"/>
        <w:rPr>
          <w:b/>
          <w:sz w:val="32"/>
          <w:szCs w:val="32"/>
          <w:lang w:val="ru-RU"/>
        </w:rPr>
      </w:pPr>
      <w:r w:rsidRPr="00765FF5">
        <w:rPr>
          <w:b/>
          <w:sz w:val="32"/>
          <w:szCs w:val="32"/>
          <w:lang w:val="ru-RU"/>
        </w:rPr>
        <w:t>Коммерческое предложение</w:t>
      </w:r>
    </w:p>
    <w:p w:rsidR="005240C1" w:rsidRDefault="005240C1" w:rsidP="005240C1">
      <w:pPr>
        <w:spacing w:line="288" w:lineRule="auto"/>
        <w:jc w:val="both"/>
        <w:rPr>
          <w:sz w:val="24"/>
          <w:szCs w:val="24"/>
          <w:lang w:val="ru-RU"/>
        </w:rPr>
      </w:pPr>
    </w:p>
    <w:p w:rsidR="00E745DF" w:rsidRPr="0055791B" w:rsidRDefault="00E745DF" w:rsidP="005240C1">
      <w:pPr>
        <w:spacing w:line="288" w:lineRule="auto"/>
        <w:jc w:val="both"/>
        <w:rPr>
          <w:sz w:val="28"/>
          <w:szCs w:val="28"/>
          <w:lang w:val="ru-RU"/>
        </w:rPr>
      </w:pPr>
      <w:r w:rsidRPr="0055791B">
        <w:rPr>
          <w:sz w:val="28"/>
          <w:szCs w:val="28"/>
          <w:lang w:val="ru-RU"/>
        </w:rPr>
        <w:t xml:space="preserve">Уважаемый </w:t>
      </w:r>
      <w:r w:rsidR="00765FF5" w:rsidRPr="0055791B">
        <w:rPr>
          <w:sz w:val="28"/>
          <w:szCs w:val="28"/>
          <w:lang w:val="ru-RU"/>
        </w:rPr>
        <w:t xml:space="preserve">будущий </w:t>
      </w:r>
      <w:r w:rsidR="00765FF5" w:rsidRPr="0055791B">
        <w:rPr>
          <w:b/>
          <w:sz w:val="28"/>
          <w:szCs w:val="28"/>
          <w:lang w:val="ru-RU"/>
        </w:rPr>
        <w:t>Партнё</w:t>
      </w:r>
      <w:r w:rsidR="008161E2" w:rsidRPr="0055791B">
        <w:rPr>
          <w:b/>
          <w:sz w:val="28"/>
          <w:szCs w:val="28"/>
          <w:lang w:val="ru-RU"/>
        </w:rPr>
        <w:t>р</w:t>
      </w:r>
      <w:r w:rsidRPr="0055791B">
        <w:rPr>
          <w:sz w:val="28"/>
          <w:szCs w:val="28"/>
          <w:lang w:val="ru-RU"/>
        </w:rPr>
        <w:t>,</w:t>
      </w:r>
    </w:p>
    <w:p w:rsidR="00A4047C" w:rsidRPr="0061219C" w:rsidRDefault="00E745DF" w:rsidP="005240C1">
      <w:pPr>
        <w:spacing w:line="288" w:lineRule="auto"/>
        <w:jc w:val="both"/>
        <w:rPr>
          <w:sz w:val="24"/>
          <w:szCs w:val="24"/>
          <w:lang w:val="ru-RU"/>
        </w:rPr>
      </w:pPr>
      <w:r w:rsidRPr="00AC0A01">
        <w:rPr>
          <w:sz w:val="24"/>
          <w:szCs w:val="24"/>
          <w:lang w:val="ru-RU"/>
        </w:rPr>
        <w:t>Предлагаем на рассмотрение коммерческие условия сотрудничества по подключению</w:t>
      </w:r>
      <w:r w:rsidR="00450862">
        <w:rPr>
          <w:sz w:val="24"/>
          <w:szCs w:val="24"/>
          <w:lang w:val="ru-RU"/>
        </w:rPr>
        <w:t xml:space="preserve"> </w:t>
      </w:r>
      <w:r w:rsidRPr="00AC0A01">
        <w:rPr>
          <w:sz w:val="24"/>
          <w:szCs w:val="24"/>
          <w:lang w:val="ru-RU"/>
        </w:rPr>
        <w:t xml:space="preserve">контрольно-кассовой техники к сервису </w:t>
      </w:r>
      <w:r w:rsidR="00972ACA">
        <w:rPr>
          <w:sz w:val="24"/>
          <w:szCs w:val="24"/>
          <w:lang w:val="ru-RU"/>
        </w:rPr>
        <w:t>передачи</w:t>
      </w:r>
      <w:r w:rsidRPr="00AC0A01">
        <w:rPr>
          <w:sz w:val="24"/>
          <w:szCs w:val="24"/>
          <w:lang w:val="ru-RU"/>
        </w:rPr>
        <w:t xml:space="preserve"> фискальных данных</w:t>
      </w:r>
      <w:r w:rsidR="00450862" w:rsidRPr="00450862">
        <w:rPr>
          <w:sz w:val="24"/>
          <w:szCs w:val="24"/>
          <w:lang w:val="ru-RU"/>
        </w:rPr>
        <w:t xml:space="preserve"> </w:t>
      </w:r>
      <w:r w:rsidR="00450862">
        <w:rPr>
          <w:sz w:val="24"/>
          <w:szCs w:val="24"/>
        </w:rPr>
        <w:t>OFD</w:t>
      </w:r>
      <w:r w:rsidRPr="00AC0A01">
        <w:rPr>
          <w:sz w:val="24"/>
          <w:szCs w:val="24"/>
          <w:lang w:val="ru-RU"/>
        </w:rPr>
        <w:t>.</w:t>
      </w:r>
      <w:r w:rsidR="00765FF5">
        <w:rPr>
          <w:sz w:val="24"/>
          <w:szCs w:val="24"/>
        </w:rPr>
        <w:t>RU</w:t>
      </w:r>
      <w:r w:rsidR="00450862" w:rsidRPr="00450862">
        <w:rPr>
          <w:sz w:val="24"/>
          <w:szCs w:val="24"/>
          <w:lang w:val="ru-RU"/>
        </w:rPr>
        <w:t>.</w:t>
      </w:r>
      <w:r w:rsidRPr="00AC0A01">
        <w:rPr>
          <w:sz w:val="24"/>
          <w:szCs w:val="24"/>
          <w:lang w:val="ru-RU"/>
        </w:rPr>
        <w:t xml:space="preserve">  </w:t>
      </w:r>
      <w:bookmarkStart w:id="0" w:name="_GoBack"/>
      <w:bookmarkEnd w:id="0"/>
    </w:p>
    <w:p w:rsidR="00E745DF" w:rsidRPr="00F004CC" w:rsidRDefault="00E745DF" w:rsidP="005240C1">
      <w:pPr>
        <w:spacing w:line="288" w:lineRule="auto"/>
        <w:jc w:val="both"/>
        <w:rPr>
          <w:b/>
          <w:sz w:val="24"/>
          <w:szCs w:val="24"/>
          <w:lang w:val="ru-RU"/>
        </w:rPr>
      </w:pPr>
      <w:r w:rsidRPr="00F004CC">
        <w:rPr>
          <w:b/>
          <w:sz w:val="24"/>
          <w:szCs w:val="24"/>
          <w:lang w:val="ru-RU"/>
        </w:rPr>
        <w:t>К рассмотрению предлага</w:t>
      </w:r>
      <w:r w:rsidR="00A4047C">
        <w:rPr>
          <w:b/>
          <w:sz w:val="24"/>
          <w:szCs w:val="24"/>
          <w:lang w:val="ru-RU"/>
        </w:rPr>
        <w:t>ется схема</w:t>
      </w:r>
      <w:r w:rsidRPr="00F004CC">
        <w:rPr>
          <w:b/>
          <w:sz w:val="24"/>
          <w:szCs w:val="24"/>
          <w:lang w:val="ru-RU"/>
        </w:rPr>
        <w:t xml:space="preserve"> взаимодействия:</w:t>
      </w:r>
    </w:p>
    <w:p w:rsidR="00E745DF" w:rsidRPr="00AC0A01" w:rsidRDefault="00E745DF" w:rsidP="00A4047C">
      <w:pPr>
        <w:pStyle w:val="a9"/>
        <w:spacing w:line="288" w:lineRule="auto"/>
        <w:ind w:left="714"/>
        <w:contextualSpacing w:val="0"/>
        <w:jc w:val="both"/>
        <w:rPr>
          <w:sz w:val="24"/>
          <w:szCs w:val="24"/>
        </w:rPr>
      </w:pPr>
      <w:r w:rsidRPr="00AC0A01">
        <w:rPr>
          <w:sz w:val="24"/>
          <w:szCs w:val="24"/>
        </w:rPr>
        <w:t>«</w:t>
      </w:r>
      <w:r w:rsidRPr="00765FF5">
        <w:rPr>
          <w:b/>
          <w:sz w:val="28"/>
          <w:szCs w:val="28"/>
        </w:rPr>
        <w:t>Агент</w:t>
      </w:r>
      <w:r w:rsidRPr="00AC0A01">
        <w:rPr>
          <w:sz w:val="24"/>
          <w:szCs w:val="24"/>
        </w:rPr>
        <w:t xml:space="preserve">». </w:t>
      </w:r>
      <w:r w:rsidR="00765FF5">
        <w:rPr>
          <w:sz w:val="24"/>
          <w:szCs w:val="24"/>
        </w:rPr>
        <w:t>Партнё</w:t>
      </w:r>
      <w:r w:rsidR="00450862">
        <w:rPr>
          <w:sz w:val="24"/>
          <w:szCs w:val="24"/>
        </w:rPr>
        <w:t>р</w:t>
      </w:r>
      <w:r w:rsidRPr="00AC0A01">
        <w:rPr>
          <w:sz w:val="24"/>
          <w:szCs w:val="24"/>
        </w:rPr>
        <w:t xml:space="preserve"> от имени </w:t>
      </w:r>
      <w:r w:rsidR="0093420E">
        <w:rPr>
          <w:sz w:val="24"/>
          <w:szCs w:val="24"/>
        </w:rPr>
        <w:t>OFD.RU</w:t>
      </w:r>
      <w:r w:rsidR="0093420E" w:rsidRPr="0093420E">
        <w:rPr>
          <w:sz w:val="24"/>
          <w:szCs w:val="24"/>
        </w:rPr>
        <w:t xml:space="preserve"> </w:t>
      </w:r>
      <w:r w:rsidRPr="00AC0A01">
        <w:rPr>
          <w:sz w:val="24"/>
          <w:szCs w:val="24"/>
        </w:rPr>
        <w:t>подписывает договор с клиентом</w:t>
      </w:r>
      <w:r w:rsidR="00502882">
        <w:rPr>
          <w:sz w:val="24"/>
          <w:szCs w:val="24"/>
        </w:rPr>
        <w:t>, выполняет необходимые работы (или консультирует клиента) по настройке</w:t>
      </w:r>
      <w:r w:rsidR="00F004CC">
        <w:rPr>
          <w:sz w:val="24"/>
          <w:szCs w:val="24"/>
        </w:rPr>
        <w:t xml:space="preserve"> парка</w:t>
      </w:r>
      <w:r w:rsidR="00502882">
        <w:rPr>
          <w:sz w:val="24"/>
          <w:szCs w:val="24"/>
        </w:rPr>
        <w:t xml:space="preserve"> ККТ клиента</w:t>
      </w:r>
      <w:r w:rsidRPr="00AC0A01">
        <w:rPr>
          <w:sz w:val="24"/>
          <w:szCs w:val="24"/>
        </w:rPr>
        <w:t xml:space="preserve"> для работы с ОФД</w:t>
      </w:r>
      <w:r w:rsidR="00502882">
        <w:rPr>
          <w:sz w:val="24"/>
          <w:szCs w:val="24"/>
        </w:rPr>
        <w:t xml:space="preserve"> и регистрации ККТ в ФНС (консультации по клиента по порядку регистрац</w:t>
      </w:r>
      <w:r w:rsidR="00765FF5">
        <w:rPr>
          <w:sz w:val="24"/>
          <w:szCs w:val="24"/>
        </w:rPr>
        <w:t>ии</w:t>
      </w:r>
      <w:r w:rsidR="004D6808">
        <w:rPr>
          <w:sz w:val="24"/>
          <w:szCs w:val="24"/>
        </w:rPr>
        <w:t xml:space="preserve"> </w:t>
      </w:r>
      <w:r w:rsidR="00765FF5">
        <w:rPr>
          <w:sz w:val="24"/>
          <w:szCs w:val="24"/>
        </w:rPr>
        <w:t>/</w:t>
      </w:r>
      <w:r w:rsidR="004D6808">
        <w:rPr>
          <w:sz w:val="24"/>
          <w:szCs w:val="24"/>
        </w:rPr>
        <w:t xml:space="preserve"> </w:t>
      </w:r>
      <w:r w:rsidR="00765FF5">
        <w:rPr>
          <w:sz w:val="24"/>
          <w:szCs w:val="24"/>
        </w:rPr>
        <w:t xml:space="preserve">подготовке заявления </w:t>
      </w:r>
      <w:r w:rsidR="00502882">
        <w:rPr>
          <w:sz w:val="24"/>
          <w:szCs w:val="24"/>
        </w:rPr>
        <w:t xml:space="preserve">на регистрацию с помощью Личного кабинета </w:t>
      </w:r>
      <w:r w:rsidR="00502882">
        <w:rPr>
          <w:sz w:val="24"/>
          <w:szCs w:val="24"/>
          <w:lang w:val="en-US"/>
        </w:rPr>
        <w:t>OFD</w:t>
      </w:r>
      <w:r w:rsidR="00502882" w:rsidRPr="00765FF5">
        <w:rPr>
          <w:sz w:val="24"/>
          <w:szCs w:val="24"/>
        </w:rPr>
        <w:t>.</w:t>
      </w:r>
      <w:r w:rsidR="00502882">
        <w:rPr>
          <w:sz w:val="24"/>
          <w:szCs w:val="24"/>
          <w:lang w:val="en-US"/>
        </w:rPr>
        <w:t>RU</w:t>
      </w:r>
      <w:r w:rsidR="00502882" w:rsidRPr="00765FF5">
        <w:rPr>
          <w:sz w:val="24"/>
          <w:szCs w:val="24"/>
        </w:rPr>
        <w:t>)</w:t>
      </w:r>
      <w:r w:rsidRPr="00AC0A01">
        <w:rPr>
          <w:sz w:val="24"/>
          <w:szCs w:val="24"/>
        </w:rPr>
        <w:t>.</w:t>
      </w:r>
      <w:r w:rsidR="00765FF5">
        <w:rPr>
          <w:sz w:val="24"/>
          <w:szCs w:val="24"/>
        </w:rPr>
        <w:t xml:space="preserve"> Доля Партнёра</w:t>
      </w:r>
      <w:r w:rsidR="00765FF5" w:rsidRPr="00AC0A01">
        <w:rPr>
          <w:sz w:val="24"/>
          <w:szCs w:val="24"/>
        </w:rPr>
        <w:t xml:space="preserve"> в выручке от сервиса </w:t>
      </w:r>
      <w:r w:rsidR="00765FF5">
        <w:rPr>
          <w:sz w:val="24"/>
          <w:szCs w:val="24"/>
        </w:rPr>
        <w:t xml:space="preserve">передачи фискальных данных составляет </w:t>
      </w:r>
      <w:r w:rsidR="00765FF5" w:rsidRPr="00765FF5">
        <w:rPr>
          <w:b/>
          <w:sz w:val="28"/>
          <w:szCs w:val="28"/>
        </w:rPr>
        <w:t>30%</w:t>
      </w:r>
    </w:p>
    <w:p w:rsidR="00A4047C" w:rsidRPr="007D117D" w:rsidRDefault="007D117D" w:rsidP="005240C1">
      <w:pPr>
        <w:spacing w:line="288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Рекомендованный т</w:t>
      </w:r>
      <w:r w:rsidR="00E745DF" w:rsidRPr="00AC0A01">
        <w:rPr>
          <w:sz w:val="24"/>
          <w:szCs w:val="24"/>
          <w:lang w:val="ru-RU"/>
        </w:rPr>
        <w:t xml:space="preserve">ариф для клиента </w:t>
      </w:r>
      <w:r w:rsidR="00CF348C">
        <w:rPr>
          <w:sz w:val="24"/>
          <w:szCs w:val="24"/>
          <w:lang w:val="ru-RU"/>
        </w:rPr>
        <w:t xml:space="preserve">за сервис по передаче фискальных данных </w:t>
      </w:r>
      <w:r w:rsidR="00E745DF" w:rsidRPr="00AC0A01">
        <w:rPr>
          <w:sz w:val="24"/>
          <w:szCs w:val="24"/>
          <w:lang w:val="ru-RU"/>
        </w:rPr>
        <w:t>составляет 3</w:t>
      </w:r>
      <w:r w:rsidR="00E745DF" w:rsidRPr="00AC0A01"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5</w:t>
      </w:r>
      <w:r w:rsidR="00E745DF" w:rsidRPr="00AC0A01">
        <w:rPr>
          <w:sz w:val="24"/>
          <w:szCs w:val="24"/>
          <w:lang w:val="ru-RU"/>
        </w:rPr>
        <w:t>00 руб. в год за единицу ККТ</w:t>
      </w:r>
      <w:r w:rsidR="00765FF5">
        <w:rPr>
          <w:sz w:val="24"/>
          <w:szCs w:val="24"/>
          <w:lang w:val="ru-RU"/>
        </w:rPr>
        <w:t>.</w:t>
      </w:r>
      <w:r w:rsidR="00C079A7" w:rsidRPr="00AC0A01">
        <w:rPr>
          <w:sz w:val="24"/>
          <w:szCs w:val="24"/>
          <w:lang w:val="ru-RU"/>
        </w:rPr>
        <w:t xml:space="preserve"> Может быть предоставлена рассрочка</w:t>
      </w:r>
      <w:r w:rsidR="006F33D3" w:rsidRPr="00AC0A01">
        <w:rPr>
          <w:sz w:val="24"/>
          <w:szCs w:val="24"/>
          <w:lang w:val="ru-RU"/>
        </w:rPr>
        <w:t xml:space="preserve"> с ежеквартальной</w:t>
      </w:r>
      <w:r w:rsidR="00E745DF" w:rsidRPr="00AC0A01">
        <w:rPr>
          <w:sz w:val="24"/>
          <w:szCs w:val="24"/>
          <w:lang w:val="ru-RU"/>
        </w:rPr>
        <w:t xml:space="preserve"> уплатой </w:t>
      </w:r>
      <w:r w:rsidR="008B03ED" w:rsidRPr="00AC0A01">
        <w:rPr>
          <w:sz w:val="24"/>
          <w:szCs w:val="24"/>
          <w:lang w:val="ru-RU"/>
        </w:rPr>
        <w:t>9</w:t>
      </w:r>
      <w:r w:rsidR="0047612C">
        <w:rPr>
          <w:sz w:val="24"/>
          <w:szCs w:val="24"/>
          <w:lang w:val="ru-RU"/>
        </w:rPr>
        <w:t>00 руб. за единицу ККТ</w:t>
      </w:r>
      <w:r w:rsidR="00E745DF" w:rsidRPr="00AC0A01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Оплата поступает напрямую от клиента в </w:t>
      </w:r>
      <w:r>
        <w:rPr>
          <w:sz w:val="24"/>
          <w:szCs w:val="24"/>
        </w:rPr>
        <w:t>OFD</w:t>
      </w:r>
      <w:r>
        <w:rPr>
          <w:sz w:val="24"/>
          <w:szCs w:val="24"/>
          <w:lang w:val="ru-RU"/>
        </w:rPr>
        <w:t xml:space="preserve">.RU. Возможна продажа контрактов по меньшей цене, при этом </w:t>
      </w:r>
      <w:r>
        <w:rPr>
          <w:sz w:val="24"/>
          <w:szCs w:val="24"/>
        </w:rPr>
        <w:t>OFD</w:t>
      </w:r>
      <w:r w:rsidRPr="007D117D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>RU</w:t>
      </w:r>
      <w:r w:rsidRPr="007D117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получает 2 100 руб. за годовой контракт, партнёр – всё остальное.</w:t>
      </w:r>
    </w:p>
    <w:p w:rsidR="000A3E08" w:rsidRPr="00765FF5" w:rsidRDefault="000A3E08" w:rsidP="005240C1">
      <w:pPr>
        <w:spacing w:line="288" w:lineRule="auto"/>
        <w:jc w:val="both"/>
        <w:rPr>
          <w:b/>
          <w:sz w:val="24"/>
          <w:szCs w:val="24"/>
          <w:lang w:val="ru-RU"/>
        </w:rPr>
      </w:pPr>
      <w:r w:rsidRPr="00765FF5">
        <w:rPr>
          <w:b/>
          <w:sz w:val="24"/>
          <w:szCs w:val="24"/>
          <w:lang w:val="ru-RU"/>
        </w:rPr>
        <w:t>Также в каче</w:t>
      </w:r>
      <w:r w:rsidR="00974D39">
        <w:rPr>
          <w:b/>
          <w:sz w:val="24"/>
          <w:szCs w:val="24"/>
          <w:lang w:val="ru-RU"/>
        </w:rPr>
        <w:t xml:space="preserve">стве дополнительных сервисов для клиента </w:t>
      </w:r>
      <w:r w:rsidR="008A5217">
        <w:rPr>
          <w:b/>
          <w:sz w:val="24"/>
          <w:szCs w:val="24"/>
          <w:lang w:val="ru-RU"/>
        </w:rPr>
        <w:t xml:space="preserve">мы </w:t>
      </w:r>
      <w:r w:rsidR="00974D39">
        <w:rPr>
          <w:b/>
          <w:sz w:val="24"/>
          <w:szCs w:val="24"/>
          <w:lang w:val="ru-RU"/>
        </w:rPr>
        <w:t>предлагаем</w:t>
      </w:r>
      <w:r w:rsidRPr="00765FF5">
        <w:rPr>
          <w:b/>
          <w:sz w:val="24"/>
          <w:szCs w:val="24"/>
          <w:lang w:val="ru-RU"/>
        </w:rPr>
        <w:t>:</w:t>
      </w:r>
    </w:p>
    <w:p w:rsidR="000A3E08" w:rsidRPr="000A3E08" w:rsidRDefault="000A3E08" w:rsidP="005240C1">
      <w:pPr>
        <w:spacing w:line="288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отправка </w:t>
      </w:r>
      <w:r w:rsidR="00BE3120">
        <w:rPr>
          <w:sz w:val="24"/>
          <w:szCs w:val="24"/>
          <w:lang w:val="ru-RU"/>
        </w:rPr>
        <w:t xml:space="preserve">клиентам </w:t>
      </w:r>
      <w:r>
        <w:rPr>
          <w:sz w:val="24"/>
          <w:szCs w:val="24"/>
          <w:lang w:val="ru-RU"/>
        </w:rPr>
        <w:t xml:space="preserve">электронных кассовых чеков по </w:t>
      </w:r>
      <w:r>
        <w:rPr>
          <w:sz w:val="24"/>
          <w:szCs w:val="24"/>
        </w:rPr>
        <w:t>e</w:t>
      </w:r>
      <w:r w:rsidRPr="000A3E08">
        <w:rPr>
          <w:sz w:val="24"/>
          <w:szCs w:val="24"/>
          <w:lang w:val="ru-RU"/>
        </w:rPr>
        <w:t>-</w:t>
      </w:r>
      <w:r>
        <w:rPr>
          <w:sz w:val="24"/>
          <w:szCs w:val="24"/>
        </w:rPr>
        <w:t>mail</w:t>
      </w:r>
      <w:r>
        <w:rPr>
          <w:sz w:val="24"/>
          <w:szCs w:val="24"/>
          <w:lang w:val="ru-RU"/>
        </w:rPr>
        <w:t xml:space="preserve"> </w:t>
      </w:r>
      <w:r w:rsidR="00BE3120">
        <w:rPr>
          <w:sz w:val="24"/>
          <w:szCs w:val="24"/>
          <w:lang w:val="ru-RU"/>
        </w:rPr>
        <w:t xml:space="preserve">(бесплатно) </w:t>
      </w:r>
      <w:r>
        <w:rPr>
          <w:sz w:val="24"/>
          <w:szCs w:val="24"/>
          <w:lang w:val="ru-RU"/>
        </w:rPr>
        <w:t xml:space="preserve">и </w:t>
      </w:r>
      <w:r>
        <w:rPr>
          <w:sz w:val="24"/>
          <w:szCs w:val="24"/>
        </w:rPr>
        <w:t>SMS</w:t>
      </w:r>
      <w:r w:rsidR="00F42659">
        <w:rPr>
          <w:sz w:val="24"/>
          <w:szCs w:val="24"/>
          <w:lang w:val="ru-RU"/>
        </w:rPr>
        <w:t xml:space="preserve"> (</w:t>
      </w:r>
      <w:r w:rsidR="00BE3120">
        <w:rPr>
          <w:sz w:val="24"/>
          <w:szCs w:val="24"/>
          <w:lang w:val="ru-RU"/>
        </w:rPr>
        <w:t>от 0,8 до 0,5 руб</w:t>
      </w:r>
      <w:r w:rsidR="007D117D" w:rsidRPr="007D117D">
        <w:rPr>
          <w:sz w:val="24"/>
          <w:szCs w:val="24"/>
          <w:lang w:val="ru-RU"/>
        </w:rPr>
        <w:t>.</w:t>
      </w:r>
      <w:r w:rsidR="00BE3120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 </w:t>
      </w:r>
    </w:p>
    <w:p w:rsidR="00B71735" w:rsidRDefault="000A3E08" w:rsidP="005240C1">
      <w:pPr>
        <w:spacing w:line="288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интеграция с </w:t>
      </w:r>
      <w:r>
        <w:rPr>
          <w:sz w:val="24"/>
          <w:szCs w:val="24"/>
        </w:rPr>
        <w:t>ERP</w:t>
      </w:r>
      <w:r w:rsidRPr="000A3E08">
        <w:rPr>
          <w:sz w:val="24"/>
          <w:szCs w:val="24"/>
          <w:lang w:val="ru-RU"/>
        </w:rPr>
        <w:t>-</w:t>
      </w:r>
      <w:r>
        <w:rPr>
          <w:sz w:val="24"/>
          <w:szCs w:val="24"/>
          <w:lang w:val="ru-RU"/>
        </w:rPr>
        <w:t>системами заказчика</w:t>
      </w:r>
    </w:p>
    <w:p w:rsidR="000A3E08" w:rsidRDefault="000A3E08" w:rsidP="005240C1">
      <w:pPr>
        <w:spacing w:line="288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подробная аналитика по торговым операциям, доступная в Личном кабинете</w:t>
      </w:r>
    </w:p>
    <w:p w:rsidR="000A3E08" w:rsidRPr="000A3E08" w:rsidRDefault="000A3E08" w:rsidP="005240C1">
      <w:pPr>
        <w:spacing w:line="288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контроль сроков замены фискальных накопителей</w:t>
      </w:r>
    </w:p>
    <w:p w:rsidR="00E745DF" w:rsidRPr="00AC0A01" w:rsidRDefault="00502882" w:rsidP="005240C1">
      <w:pPr>
        <w:spacing w:line="288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Подробный список дополнительн</w:t>
      </w:r>
      <w:r w:rsidR="00A4047C">
        <w:rPr>
          <w:sz w:val="24"/>
          <w:szCs w:val="24"/>
          <w:lang w:val="ru-RU"/>
        </w:rPr>
        <w:t>ых сервисов доступен по запросу.</w:t>
      </w:r>
    </w:p>
    <w:sectPr w:rsidR="00E745DF" w:rsidRPr="00AC0A01" w:rsidSect="00773589">
      <w:headerReference w:type="default" r:id="rId7"/>
      <w:pgSz w:w="12240" w:h="15840"/>
      <w:pgMar w:top="709" w:right="616" w:bottom="1134" w:left="993" w:header="67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80D" w:rsidRDefault="0074180D" w:rsidP="00DA5D8A">
      <w:pPr>
        <w:spacing w:after="0" w:line="240" w:lineRule="auto"/>
      </w:pPr>
      <w:r>
        <w:separator/>
      </w:r>
    </w:p>
  </w:endnote>
  <w:endnote w:type="continuationSeparator" w:id="0">
    <w:p w:rsidR="0074180D" w:rsidRDefault="0074180D" w:rsidP="00DA5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80D" w:rsidRDefault="0074180D" w:rsidP="00DA5D8A">
      <w:pPr>
        <w:spacing w:after="0" w:line="240" w:lineRule="auto"/>
      </w:pPr>
      <w:r>
        <w:separator/>
      </w:r>
    </w:p>
  </w:footnote>
  <w:footnote w:type="continuationSeparator" w:id="0">
    <w:p w:rsidR="0074180D" w:rsidRDefault="0074180D" w:rsidP="00DA5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1E" w:rsidRDefault="0094361E" w:rsidP="00773589">
    <w:pPr>
      <w:pStyle w:val="a3"/>
      <w:tabs>
        <w:tab w:val="clear" w:pos="4844"/>
        <w:tab w:val="clear" w:pos="9689"/>
        <w:tab w:val="left" w:pos="567"/>
        <w:tab w:val="left" w:pos="3969"/>
        <w:tab w:val="left" w:pos="7655"/>
      </w:tabs>
      <w:ind w:firstLine="567"/>
      <w:rPr>
        <w:rFonts w:ascii="Verdana" w:hAnsi="Verdana"/>
        <w:sz w:val="14"/>
        <w:szCs w:val="14"/>
        <w:lang w:val="ru-RU"/>
      </w:rPr>
    </w:pPr>
  </w:p>
  <w:p w:rsidR="0094361E" w:rsidRDefault="00773589" w:rsidP="00773589">
    <w:pPr>
      <w:pStyle w:val="a3"/>
      <w:tabs>
        <w:tab w:val="clear" w:pos="4844"/>
        <w:tab w:val="clear" w:pos="9689"/>
        <w:tab w:val="left" w:pos="4962"/>
      </w:tabs>
      <w:ind w:firstLine="567"/>
      <w:rPr>
        <w:rFonts w:ascii="Verdana" w:hAnsi="Verdana"/>
        <w:sz w:val="14"/>
        <w:szCs w:val="14"/>
        <w:lang w:val="ru-RU"/>
      </w:rPr>
    </w:pPr>
    <w:r w:rsidRPr="004B2523">
      <w:rPr>
        <w:rFonts w:ascii="Verdana" w:hAnsi="Verdana"/>
        <w:noProof/>
        <w:sz w:val="14"/>
        <w:szCs w:val="14"/>
        <w:lang w:val="ru-RU" w:eastAsia="ru-R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-173355</wp:posOffset>
          </wp:positionH>
          <wp:positionV relativeFrom="paragraph">
            <wp:posOffset>113665</wp:posOffset>
          </wp:positionV>
          <wp:extent cx="1476375" cy="387985"/>
          <wp:effectExtent l="0" t="0" r="9525" b="0"/>
          <wp:wrapSquare wrapText="bothSides"/>
          <wp:docPr id="20" name="Рисунок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A5D8A" w:rsidRPr="006C12CE" w:rsidRDefault="00773589" w:rsidP="00B15AA4">
    <w:pPr>
      <w:pStyle w:val="a3"/>
      <w:tabs>
        <w:tab w:val="clear" w:pos="4844"/>
        <w:tab w:val="clear" w:pos="9689"/>
        <w:tab w:val="left" w:pos="2552"/>
        <w:tab w:val="left" w:pos="5670"/>
        <w:tab w:val="left" w:pos="8789"/>
      </w:tabs>
      <w:rPr>
        <w:rFonts w:ascii="Verdana" w:hAnsi="Verdana"/>
        <w:color w:val="404040" w:themeColor="text1" w:themeTint="BF"/>
        <w:sz w:val="16"/>
        <w:szCs w:val="14"/>
        <w:lang w:val="ru-RU"/>
      </w:rPr>
    </w:pPr>
    <w:r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Филиал ООО «ПС СТ» (г. Москва)</w:t>
    </w:r>
    <w:r w:rsidR="004B2523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ООО «ПЕТЕР-СЕРВИС</w:t>
    </w:r>
    <w:r>
      <w:rPr>
        <w:rFonts w:ascii="Verdana" w:hAnsi="Verdana"/>
        <w:color w:val="404040" w:themeColor="text1" w:themeTint="BF"/>
        <w:sz w:val="16"/>
        <w:szCs w:val="14"/>
        <w:lang w:val="ru-RU"/>
      </w:rPr>
      <w:tab/>
    </w:r>
  </w:p>
  <w:p w:rsidR="00DA5D8A" w:rsidRPr="006C12CE" w:rsidRDefault="00B277C1" w:rsidP="00B15AA4">
    <w:pPr>
      <w:pStyle w:val="a3"/>
      <w:tabs>
        <w:tab w:val="clear" w:pos="4844"/>
        <w:tab w:val="clear" w:pos="9689"/>
        <w:tab w:val="left" w:pos="2552"/>
        <w:tab w:val="left" w:pos="5670"/>
        <w:tab w:val="left" w:pos="8789"/>
      </w:tabs>
      <w:rPr>
        <w:rFonts w:ascii="Verdana" w:hAnsi="Verdana"/>
        <w:color w:val="404040" w:themeColor="text1" w:themeTint="BF"/>
        <w:sz w:val="16"/>
        <w:szCs w:val="14"/>
        <w:lang w:val="ru-RU"/>
      </w:rPr>
    </w:pPr>
    <w:r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 w:rsidRPr="0017688A">
      <w:rPr>
        <w:rFonts w:ascii="Verdana" w:hAnsi="Verdana"/>
        <w:color w:val="404040" w:themeColor="text1" w:themeTint="BF"/>
        <w:sz w:val="16"/>
        <w:szCs w:val="14"/>
        <w:lang w:val="ru-RU"/>
      </w:rPr>
      <w:t>ул. 2-я Хуторская, д</w:t>
    </w:r>
    <w:r w:rsidR="004B2523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.</w:t>
    </w:r>
    <w:r w:rsidR="004B2523" w:rsidRPr="0017688A">
      <w:rPr>
        <w:rFonts w:ascii="Verdana" w:hAnsi="Verdana"/>
        <w:color w:val="404040" w:themeColor="text1" w:themeTint="BF"/>
        <w:sz w:val="16"/>
        <w:szCs w:val="14"/>
        <w:lang w:val="ru-RU"/>
      </w:rPr>
      <w:t>38А, стр.1</w:t>
    </w:r>
    <w:r w:rsidR="00966D75">
      <w:rPr>
        <w:rFonts w:ascii="Verdana" w:hAnsi="Verdana"/>
        <w:color w:val="404040" w:themeColor="text1" w:themeTint="BF"/>
        <w:sz w:val="16"/>
        <w:szCs w:val="14"/>
        <w:lang w:val="ru-RU"/>
      </w:rPr>
      <w:t>5</w:t>
    </w:r>
    <w:r w:rsidR="004B2523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proofErr w:type="spellStart"/>
    <w:r w:rsidR="00167D5E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Спецтехнологии</w:t>
    </w:r>
    <w:proofErr w:type="spellEnd"/>
    <w:r w:rsidR="00167D5E" w:rsidRPr="004B2523">
      <w:rPr>
        <w:rFonts w:ascii="Verdana" w:hAnsi="Verdana"/>
        <w:color w:val="404040" w:themeColor="text1" w:themeTint="BF"/>
        <w:sz w:val="16"/>
        <w:szCs w:val="14"/>
        <w:lang w:val="ru-RU"/>
      </w:rPr>
      <w:t xml:space="preserve">» </w:t>
    </w:r>
    <w:r w:rsidR="004B2523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(ООО «ПС СТ»)</w:t>
    </w:r>
    <w:r w:rsidR="00773589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773589" w:rsidRPr="00773589">
      <w:rPr>
        <w:rFonts w:ascii="Verdana" w:hAnsi="Verdana"/>
        <w:color w:val="404040" w:themeColor="text1" w:themeTint="BF"/>
        <w:sz w:val="16"/>
        <w:szCs w:val="14"/>
        <w:lang w:val="ru-RU"/>
      </w:rPr>
      <w:t>ИНН 7841465198</w:t>
    </w:r>
  </w:p>
  <w:p w:rsidR="00DA5D8A" w:rsidRPr="006C12CE" w:rsidRDefault="00B277C1" w:rsidP="00B15AA4">
    <w:pPr>
      <w:pStyle w:val="a3"/>
      <w:tabs>
        <w:tab w:val="clear" w:pos="4844"/>
        <w:tab w:val="clear" w:pos="9689"/>
        <w:tab w:val="left" w:pos="2552"/>
        <w:tab w:val="left" w:pos="5670"/>
        <w:tab w:val="left" w:pos="8789"/>
      </w:tabs>
      <w:rPr>
        <w:rFonts w:ascii="Verdana" w:hAnsi="Verdana"/>
        <w:color w:val="404040" w:themeColor="text1" w:themeTint="BF"/>
        <w:sz w:val="16"/>
        <w:szCs w:val="14"/>
        <w:lang w:val="ru-RU"/>
      </w:rPr>
    </w:pPr>
    <w:r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Москва, Россия, 127287</w:t>
    </w:r>
    <w:r w:rsidR="00B34239"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ул. Шпалерная, д. 36,</w:t>
    </w:r>
    <w:r w:rsidR="004B2523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773589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КПП 784101001</w:t>
    </w:r>
  </w:p>
  <w:p w:rsidR="00DA5D8A" w:rsidRPr="006C12CE" w:rsidRDefault="00B277C1" w:rsidP="00B15AA4">
    <w:pPr>
      <w:pStyle w:val="a3"/>
      <w:tabs>
        <w:tab w:val="clear" w:pos="4844"/>
        <w:tab w:val="clear" w:pos="9689"/>
        <w:tab w:val="left" w:pos="2552"/>
        <w:tab w:val="left" w:pos="5670"/>
        <w:tab w:val="left" w:pos="8789"/>
      </w:tabs>
      <w:rPr>
        <w:rFonts w:ascii="Verdana" w:hAnsi="Verdana"/>
        <w:color w:val="404040" w:themeColor="text1" w:themeTint="BF"/>
        <w:sz w:val="16"/>
        <w:szCs w:val="14"/>
        <w:lang w:val="ru-RU"/>
      </w:rPr>
    </w:pPr>
    <w:r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DA5D8A"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Санкт-Петербург, 191123, Россия</w:t>
    </w:r>
    <w:r w:rsidR="004B2523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773589" w:rsidRPr="004B2523">
      <w:rPr>
        <w:rFonts w:ascii="Verdana" w:hAnsi="Verdana"/>
        <w:color w:val="404040" w:themeColor="text1" w:themeTint="BF"/>
        <w:sz w:val="16"/>
        <w:szCs w:val="14"/>
        <w:lang w:val="ru-RU"/>
      </w:rPr>
      <w:t>ОГРН 1127847298842</w:t>
    </w:r>
    <w:r w:rsidR="00773589"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B34239"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0A3783" w:rsidRPr="006C12CE">
      <w:rPr>
        <w:rFonts w:ascii="Verdana" w:hAnsi="Verdana"/>
        <w:color w:val="404040" w:themeColor="text1" w:themeTint="BF"/>
        <w:sz w:val="16"/>
        <w:szCs w:val="14"/>
        <w:lang w:val="ru-RU"/>
      </w:rPr>
      <w:t>Тел.: (812) 326-12-99</w:t>
    </w:r>
  </w:p>
  <w:p w:rsidR="002A3B0E" w:rsidRPr="0017688A" w:rsidRDefault="00B277C1" w:rsidP="00B15AA4">
    <w:pPr>
      <w:pStyle w:val="a3"/>
      <w:tabs>
        <w:tab w:val="clear" w:pos="4844"/>
        <w:tab w:val="left" w:pos="2552"/>
        <w:tab w:val="left" w:pos="5670"/>
        <w:tab w:val="left" w:pos="8789"/>
      </w:tabs>
      <w:rPr>
        <w:rFonts w:ascii="Verdana" w:hAnsi="Verdana"/>
        <w:color w:val="404040" w:themeColor="text1" w:themeTint="BF"/>
        <w:sz w:val="16"/>
        <w:szCs w:val="14"/>
        <w:lang w:val="ru-RU"/>
      </w:rPr>
    </w:pPr>
    <w:r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DA5D8A" w:rsidRPr="006C12CE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0A3783" w:rsidRPr="006C12CE">
      <w:rPr>
        <w:rFonts w:ascii="Verdana" w:hAnsi="Verdana"/>
        <w:color w:val="404040" w:themeColor="text1" w:themeTint="BF"/>
        <w:sz w:val="16"/>
        <w:szCs w:val="14"/>
        <w:lang w:val="ru-RU"/>
      </w:rPr>
      <w:t>Факс: (812) 326-12-98</w:t>
    </w:r>
    <w:r w:rsidR="004B2523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>
      <w:rPr>
        <w:rFonts w:ascii="Verdana" w:hAnsi="Verdana"/>
        <w:color w:val="404040" w:themeColor="text1" w:themeTint="BF"/>
        <w:sz w:val="16"/>
        <w:szCs w:val="14"/>
        <w:lang w:val="ru-RU"/>
      </w:rPr>
      <w:tab/>
    </w:r>
    <w:r w:rsidR="004B2523" w:rsidRPr="00773589">
      <w:rPr>
        <w:rFonts w:ascii="Verdana" w:hAnsi="Verdana"/>
        <w:color w:val="00B050"/>
        <w:sz w:val="16"/>
        <w:szCs w:val="14"/>
        <w:lang w:val="ru-RU"/>
      </w:rPr>
      <w:t>www.billing.ru</w:t>
    </w:r>
  </w:p>
  <w:p w:rsidR="002A3B0E" w:rsidRDefault="002A3B0E" w:rsidP="00773589">
    <w:pPr>
      <w:pStyle w:val="a3"/>
      <w:tabs>
        <w:tab w:val="clear" w:pos="4844"/>
        <w:tab w:val="left" w:pos="284"/>
        <w:tab w:val="left" w:pos="3969"/>
        <w:tab w:val="left" w:pos="8505"/>
      </w:tabs>
      <w:rPr>
        <w:rFonts w:ascii="Verdana" w:hAnsi="Verdana"/>
        <w:sz w:val="14"/>
        <w:szCs w:val="14"/>
        <w:lang w:val="ru-RU"/>
      </w:rPr>
    </w:pPr>
  </w:p>
  <w:p w:rsidR="002A3B0E" w:rsidRDefault="002A3B0E" w:rsidP="00B34239">
    <w:pPr>
      <w:pStyle w:val="a3"/>
      <w:tabs>
        <w:tab w:val="clear" w:pos="4844"/>
        <w:tab w:val="left" w:pos="3969"/>
      </w:tabs>
      <w:rPr>
        <w:rFonts w:ascii="Verdana" w:hAnsi="Verdana"/>
        <w:sz w:val="14"/>
        <w:szCs w:val="14"/>
        <w:lang w:val="ru-RU"/>
      </w:rPr>
    </w:pPr>
  </w:p>
  <w:p w:rsidR="00FD2E96" w:rsidRDefault="00FD2E96" w:rsidP="00B34239">
    <w:pPr>
      <w:pStyle w:val="a3"/>
      <w:tabs>
        <w:tab w:val="clear" w:pos="4844"/>
        <w:tab w:val="left" w:pos="3969"/>
      </w:tabs>
      <w:rPr>
        <w:rFonts w:ascii="Verdana" w:hAnsi="Verdana"/>
        <w:sz w:val="14"/>
        <w:szCs w:val="14"/>
        <w:lang w:val="ru-RU"/>
      </w:rPr>
    </w:pPr>
  </w:p>
  <w:p w:rsidR="00FD2E96" w:rsidRDefault="00FD2E96" w:rsidP="00B34239">
    <w:pPr>
      <w:pStyle w:val="a3"/>
      <w:tabs>
        <w:tab w:val="clear" w:pos="4844"/>
        <w:tab w:val="left" w:pos="3969"/>
      </w:tabs>
      <w:rPr>
        <w:rFonts w:ascii="Verdana" w:hAnsi="Verdana"/>
        <w:sz w:val="14"/>
        <w:szCs w:val="14"/>
        <w:lang w:val="ru-RU"/>
      </w:rPr>
    </w:pPr>
  </w:p>
  <w:p w:rsidR="00DA5D8A" w:rsidRPr="00DA5D8A" w:rsidRDefault="000A3E08" w:rsidP="00B34239">
    <w:pPr>
      <w:pStyle w:val="a3"/>
      <w:tabs>
        <w:tab w:val="clear" w:pos="4844"/>
        <w:tab w:val="left" w:pos="3969"/>
      </w:tabs>
      <w:rPr>
        <w:rFonts w:ascii="Verdana" w:hAnsi="Verdana"/>
        <w:sz w:val="14"/>
        <w:szCs w:val="14"/>
        <w:lang w:val="ru-RU"/>
      </w:rPr>
    </w:pPr>
    <w:r>
      <w:rPr>
        <w:noProof/>
        <w:lang w:val="ru-RU" w:eastAsia="ru-RU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-636</wp:posOffset>
              </wp:positionV>
              <wp:extent cx="6550025" cy="0"/>
              <wp:effectExtent l="0" t="0" r="22225" b="19050"/>
              <wp:wrapNone/>
              <wp:docPr id="25" name="Прямая соединительная линия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5002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5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B9F27B" id="Прямая соединительная линия 2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.05pt" to="515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" strokecolor="#00b550" strokeweight="1.5pt">
              <v:stroke joinstyle="miter"/>
              <o:lock v:ext="edit" shapetype="f"/>
            </v:line>
          </w:pict>
        </mc:Fallback>
      </mc:AlternateContent>
    </w:r>
    <w:r w:rsidR="00B34239">
      <w:rPr>
        <w:rFonts w:ascii="Verdana" w:hAnsi="Verdana"/>
        <w:sz w:val="14"/>
        <w:szCs w:val="14"/>
        <w:lang w:val="ru-RU"/>
      </w:rPr>
      <w:tab/>
    </w:r>
    <w:r w:rsidR="00B34239" w:rsidRPr="006C12CE">
      <w:rPr>
        <w:rFonts w:ascii="Verdana" w:hAnsi="Verdana"/>
        <w:sz w:val="14"/>
        <w:szCs w:val="14"/>
        <w:lang w:val="ru-RU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152F6"/>
    <w:multiLevelType w:val="hybridMultilevel"/>
    <w:tmpl w:val="7960E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21019"/>
    <w:multiLevelType w:val="hybridMultilevel"/>
    <w:tmpl w:val="8CB0BFDA"/>
    <w:lvl w:ilvl="0" w:tplc="AB80EB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5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D8A"/>
    <w:rsid w:val="00033DBA"/>
    <w:rsid w:val="00056F52"/>
    <w:rsid w:val="00065DFC"/>
    <w:rsid w:val="0008690E"/>
    <w:rsid w:val="000A3783"/>
    <w:rsid w:val="000A3E08"/>
    <w:rsid w:val="00102C04"/>
    <w:rsid w:val="00167D5E"/>
    <w:rsid w:val="0017058A"/>
    <w:rsid w:val="0017688A"/>
    <w:rsid w:val="001821CB"/>
    <w:rsid w:val="00187EC8"/>
    <w:rsid w:val="001C3EE0"/>
    <w:rsid w:val="001E070E"/>
    <w:rsid w:val="00247E7D"/>
    <w:rsid w:val="00280C37"/>
    <w:rsid w:val="002A3B0E"/>
    <w:rsid w:val="002C1CDA"/>
    <w:rsid w:val="00321853"/>
    <w:rsid w:val="00340FF9"/>
    <w:rsid w:val="003670D6"/>
    <w:rsid w:val="003A7ED0"/>
    <w:rsid w:val="00402C0E"/>
    <w:rsid w:val="00437924"/>
    <w:rsid w:val="00450862"/>
    <w:rsid w:val="00465E4F"/>
    <w:rsid w:val="0047612C"/>
    <w:rsid w:val="0049056D"/>
    <w:rsid w:val="004B2523"/>
    <w:rsid w:val="004D6808"/>
    <w:rsid w:val="005017AC"/>
    <w:rsid w:val="00502882"/>
    <w:rsid w:val="005141DB"/>
    <w:rsid w:val="00515167"/>
    <w:rsid w:val="005240C1"/>
    <w:rsid w:val="005331E9"/>
    <w:rsid w:val="0054524A"/>
    <w:rsid w:val="0055791B"/>
    <w:rsid w:val="00565241"/>
    <w:rsid w:val="0059206D"/>
    <w:rsid w:val="005951AF"/>
    <w:rsid w:val="005A275D"/>
    <w:rsid w:val="005C51C1"/>
    <w:rsid w:val="005D47BD"/>
    <w:rsid w:val="005F4E33"/>
    <w:rsid w:val="0061219C"/>
    <w:rsid w:val="00617BF9"/>
    <w:rsid w:val="006836B9"/>
    <w:rsid w:val="00684B23"/>
    <w:rsid w:val="00692232"/>
    <w:rsid w:val="006979B9"/>
    <w:rsid w:val="006A4628"/>
    <w:rsid w:val="006C12CE"/>
    <w:rsid w:val="006C4F04"/>
    <w:rsid w:val="006F33D3"/>
    <w:rsid w:val="006F77D7"/>
    <w:rsid w:val="00715E6A"/>
    <w:rsid w:val="0074180D"/>
    <w:rsid w:val="00752C9D"/>
    <w:rsid w:val="00754F2D"/>
    <w:rsid w:val="00765FF5"/>
    <w:rsid w:val="00773589"/>
    <w:rsid w:val="007C477A"/>
    <w:rsid w:val="007C4D95"/>
    <w:rsid w:val="007C5AD6"/>
    <w:rsid w:val="007D0FFF"/>
    <w:rsid w:val="007D117D"/>
    <w:rsid w:val="007F0D0E"/>
    <w:rsid w:val="008161E2"/>
    <w:rsid w:val="00816373"/>
    <w:rsid w:val="00827D9D"/>
    <w:rsid w:val="008456F3"/>
    <w:rsid w:val="008463BB"/>
    <w:rsid w:val="008503C6"/>
    <w:rsid w:val="0085513B"/>
    <w:rsid w:val="0086370E"/>
    <w:rsid w:val="008807EC"/>
    <w:rsid w:val="008854DC"/>
    <w:rsid w:val="008A5217"/>
    <w:rsid w:val="008B03ED"/>
    <w:rsid w:val="008F622E"/>
    <w:rsid w:val="0090258D"/>
    <w:rsid w:val="0093420E"/>
    <w:rsid w:val="00940BDB"/>
    <w:rsid w:val="0094361E"/>
    <w:rsid w:val="009510A8"/>
    <w:rsid w:val="00966D75"/>
    <w:rsid w:val="00972ACA"/>
    <w:rsid w:val="00974D39"/>
    <w:rsid w:val="009834F1"/>
    <w:rsid w:val="00996E51"/>
    <w:rsid w:val="009C224E"/>
    <w:rsid w:val="00A04229"/>
    <w:rsid w:val="00A205FE"/>
    <w:rsid w:val="00A4047C"/>
    <w:rsid w:val="00A603FC"/>
    <w:rsid w:val="00A67584"/>
    <w:rsid w:val="00AB0EC7"/>
    <w:rsid w:val="00AC032F"/>
    <w:rsid w:val="00AC0A01"/>
    <w:rsid w:val="00B15AA4"/>
    <w:rsid w:val="00B277C1"/>
    <w:rsid w:val="00B34239"/>
    <w:rsid w:val="00B34D99"/>
    <w:rsid w:val="00B572B9"/>
    <w:rsid w:val="00B71735"/>
    <w:rsid w:val="00B973DE"/>
    <w:rsid w:val="00BE3120"/>
    <w:rsid w:val="00BF3DC6"/>
    <w:rsid w:val="00C079A7"/>
    <w:rsid w:val="00CA6069"/>
    <w:rsid w:val="00CE01BB"/>
    <w:rsid w:val="00CF348C"/>
    <w:rsid w:val="00D00978"/>
    <w:rsid w:val="00DA5D8A"/>
    <w:rsid w:val="00DC375D"/>
    <w:rsid w:val="00DF0183"/>
    <w:rsid w:val="00E42284"/>
    <w:rsid w:val="00E60F1A"/>
    <w:rsid w:val="00E745DF"/>
    <w:rsid w:val="00E8400A"/>
    <w:rsid w:val="00E9783F"/>
    <w:rsid w:val="00F004CC"/>
    <w:rsid w:val="00F024F0"/>
    <w:rsid w:val="00F42659"/>
    <w:rsid w:val="00F561BE"/>
    <w:rsid w:val="00F94BAE"/>
    <w:rsid w:val="00FD2E96"/>
    <w:rsid w:val="00FE2D31"/>
    <w:rsid w:val="00FE35CA"/>
    <w:rsid w:val="00FF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F7B93"/>
  <w15:docId w15:val="{FB495457-F030-423A-B820-96B938C8E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247E7D"/>
  </w:style>
  <w:style w:type="paragraph" w:styleId="2">
    <w:name w:val="heading 2"/>
    <w:basedOn w:val="a"/>
    <w:link w:val="20"/>
    <w:uiPriority w:val="9"/>
    <w:qFormat/>
    <w:rsid w:val="00684B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5D8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5D8A"/>
  </w:style>
  <w:style w:type="paragraph" w:styleId="a5">
    <w:name w:val="footer"/>
    <w:basedOn w:val="a"/>
    <w:link w:val="a6"/>
    <w:uiPriority w:val="99"/>
    <w:unhideWhenUsed/>
    <w:rsid w:val="00DA5D8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5D8A"/>
  </w:style>
  <w:style w:type="paragraph" w:styleId="a7">
    <w:name w:val="Balloon Text"/>
    <w:basedOn w:val="a"/>
    <w:link w:val="a8"/>
    <w:uiPriority w:val="99"/>
    <w:semiHidden/>
    <w:unhideWhenUsed/>
    <w:rsid w:val="00167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7D5E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D00978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rsid w:val="00684B2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table" w:styleId="aa">
    <w:name w:val="Table Grid"/>
    <w:basedOn w:val="a1"/>
    <w:uiPriority w:val="59"/>
    <w:rsid w:val="00E745D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765FF5"/>
    <w:rPr>
      <w:b/>
      <w:bCs/>
    </w:rPr>
  </w:style>
  <w:style w:type="character" w:styleId="ac">
    <w:name w:val="Hyperlink"/>
    <w:basedOn w:val="a0"/>
    <w:uiPriority w:val="99"/>
    <w:semiHidden/>
    <w:unhideWhenUsed/>
    <w:rsid w:val="00765F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8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Александрович Москаленко</dc:creator>
  <cp:lastModifiedBy>Артём Москаленко</cp:lastModifiedBy>
  <cp:revision>18</cp:revision>
  <cp:lastPrinted>2016-10-27T09:19:00Z</cp:lastPrinted>
  <dcterms:created xsi:type="dcterms:W3CDTF">2016-09-06T07:25:00Z</dcterms:created>
  <dcterms:modified xsi:type="dcterms:W3CDTF">2016-12-12T08:08:00Z</dcterms:modified>
</cp:coreProperties>
</file>