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DC0" w:rsidRDefault="00743CDD" w:rsidP="00743C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43CDD">
        <w:rPr>
          <w:rFonts w:ascii="Times New Roman" w:hAnsi="Times New Roman" w:cs="Times New Roman"/>
          <w:b/>
          <w:sz w:val="32"/>
          <w:szCs w:val="32"/>
        </w:rPr>
        <w:t>Загрузка образов в кассу «ШТРИХ МПЕЙ-Ф»</w:t>
      </w:r>
    </w:p>
    <w:p w:rsidR="00743CDD" w:rsidRDefault="00743CDD" w:rsidP="00743CDD">
      <w:pPr>
        <w:pStyle w:val="1"/>
      </w:pPr>
      <w:r>
        <w:t xml:space="preserve">Первоначальная запись загрузчика, со стиранием </w:t>
      </w:r>
      <w:r>
        <w:rPr>
          <w:lang w:val="en-US"/>
        </w:rPr>
        <w:t>NAND</w:t>
      </w:r>
    </w:p>
    <w:p w:rsidR="00743CDD" w:rsidRDefault="00743CDD" w:rsidP="00743CDD">
      <w:pPr>
        <w:pStyle w:val="2"/>
      </w:pPr>
      <w:r>
        <w:t xml:space="preserve">Убедиться, что в папке с прошивальщиком </w:t>
      </w:r>
      <w:r>
        <w:rPr>
          <w:lang w:val="en-US"/>
        </w:rPr>
        <w:t>M</w:t>
      </w:r>
      <w:r w:rsidRPr="00743CDD">
        <w:t>-</w:t>
      </w:r>
      <w:proofErr w:type="spellStart"/>
      <w:r>
        <w:rPr>
          <w:lang w:val="en-US"/>
        </w:rPr>
        <w:t>PayFlasher</w:t>
      </w:r>
      <w:proofErr w:type="spellEnd"/>
      <w:r w:rsidRPr="00743CDD">
        <w:t>.</w:t>
      </w:r>
      <w:r>
        <w:rPr>
          <w:lang w:val="en-US"/>
        </w:rPr>
        <w:t>exe</w:t>
      </w:r>
      <w:r w:rsidRPr="00743CDD">
        <w:t xml:space="preserve"> </w:t>
      </w:r>
      <w:r>
        <w:t>находятся следующие файлы:</w:t>
      </w:r>
    </w:p>
    <w:p w:rsidR="00743CDD" w:rsidRDefault="00743CDD" w:rsidP="00743CDD">
      <w:pPr>
        <w:pStyle w:val="a"/>
      </w:pPr>
      <w:proofErr w:type="spellStart"/>
      <w:r w:rsidRPr="00743CDD">
        <w:rPr>
          <w:lang w:val="en-US"/>
        </w:rPr>
        <w:t>burner_kickstart_nand_large_block_keil.bin</w:t>
      </w:r>
      <w:proofErr w:type="spellEnd"/>
    </w:p>
    <w:p w:rsidR="00743CDD" w:rsidRDefault="00743CDD" w:rsidP="00743CDD">
      <w:pPr>
        <w:pStyle w:val="a"/>
      </w:pPr>
      <w:proofErr w:type="spellStart"/>
      <w:r w:rsidRPr="00743CDD">
        <w:rPr>
          <w:lang w:val="en-US"/>
        </w:rPr>
        <w:t>kickstart_nand_large_block_keil.bin</w:t>
      </w:r>
      <w:proofErr w:type="spellEnd"/>
    </w:p>
    <w:p w:rsidR="00743CDD" w:rsidRPr="00743CDD" w:rsidRDefault="00743CDD" w:rsidP="00743CDD">
      <w:pPr>
        <w:pStyle w:val="a"/>
      </w:pPr>
      <w:r w:rsidRPr="00743CDD">
        <w:t>u-</w:t>
      </w:r>
      <w:proofErr w:type="spellStart"/>
      <w:r w:rsidRPr="00743CDD">
        <w:t>boot.bin</w:t>
      </w:r>
      <w:proofErr w:type="spellEnd"/>
    </w:p>
    <w:p w:rsidR="00743CDD" w:rsidRDefault="00743CDD" w:rsidP="00743CDD">
      <w:pPr>
        <w:pStyle w:val="2"/>
      </w:pPr>
      <w:r>
        <w:t>Подключить кассу МПЕЙ-Ф</w:t>
      </w:r>
      <w:r w:rsidRPr="00743CDD">
        <w:t xml:space="preserve"> </w:t>
      </w:r>
      <w:r>
        <w:t xml:space="preserve">к </w:t>
      </w:r>
      <w:r>
        <w:rPr>
          <w:lang w:val="en-US"/>
        </w:rPr>
        <w:t>COM</w:t>
      </w:r>
      <w:r w:rsidRPr="00743CDD">
        <w:t xml:space="preserve"> </w:t>
      </w:r>
      <w:r>
        <w:t>порту компьютера</w:t>
      </w:r>
      <w:r w:rsidRPr="00743CDD">
        <w:t xml:space="preserve"> </w:t>
      </w:r>
      <w:r>
        <w:t xml:space="preserve">(желательно использовать «железный» </w:t>
      </w:r>
      <w:r>
        <w:rPr>
          <w:lang w:val="en-US"/>
        </w:rPr>
        <w:t>COM</w:t>
      </w:r>
      <w:r w:rsidRPr="00743CDD">
        <w:t xml:space="preserve"> </w:t>
      </w:r>
      <w:r>
        <w:t xml:space="preserve">порт, т.к. с некоторыми преобразователями </w:t>
      </w:r>
      <w:r>
        <w:rPr>
          <w:lang w:val="en-US"/>
        </w:rPr>
        <w:t>USB</w:t>
      </w:r>
      <w:r w:rsidRPr="00743CDD">
        <w:t>-&gt;</w:t>
      </w:r>
      <w:r>
        <w:rPr>
          <w:lang w:val="en-US"/>
        </w:rPr>
        <w:t>COM</w:t>
      </w:r>
      <w:r>
        <w:t xml:space="preserve"> прошивальщик может не раб</w:t>
      </w:r>
      <w:r w:rsidR="009B2C68">
        <w:t xml:space="preserve">отать или работать некорректно), с помощью кабеля </w:t>
      </w:r>
      <w:r w:rsidR="009B2C68">
        <w:rPr>
          <w:lang w:val="en-US"/>
        </w:rPr>
        <w:t>SM</w:t>
      </w:r>
      <w:r w:rsidR="009B2C68" w:rsidRPr="009B2C68">
        <w:t xml:space="preserve">623.76.000 </w:t>
      </w:r>
      <w:r w:rsidR="009B2C68">
        <w:t>СБ.</w:t>
      </w:r>
    </w:p>
    <w:p w:rsidR="00557D14" w:rsidRPr="00557D14" w:rsidRDefault="00557D14" w:rsidP="00557D14">
      <w:pPr>
        <w:pStyle w:val="2"/>
      </w:pPr>
      <w:r>
        <w:t>Подключить зарядное устройство МПЕЙ-Ф к кассе и подключить его к розетке сетевого питания.</w:t>
      </w:r>
    </w:p>
    <w:p w:rsidR="00743CDD" w:rsidRDefault="00743CDD" w:rsidP="00743CDD">
      <w:pPr>
        <w:pStyle w:val="2"/>
      </w:pPr>
      <w:r w:rsidRPr="00743CDD">
        <w:t xml:space="preserve">Запустить файл </w:t>
      </w:r>
      <w:r>
        <w:rPr>
          <w:lang w:val="en-US"/>
        </w:rPr>
        <w:t>M</w:t>
      </w:r>
      <w:r w:rsidRPr="00743CDD">
        <w:t>-</w:t>
      </w:r>
      <w:proofErr w:type="spellStart"/>
      <w:r>
        <w:rPr>
          <w:lang w:val="en-US"/>
        </w:rPr>
        <w:t>PayFlasher</w:t>
      </w:r>
      <w:proofErr w:type="spellEnd"/>
      <w:r w:rsidRPr="00743CDD">
        <w:t>.</w:t>
      </w:r>
      <w:r>
        <w:rPr>
          <w:lang w:val="en-US"/>
        </w:rPr>
        <w:t>exe</w:t>
      </w:r>
      <w:r>
        <w:t>.</w:t>
      </w:r>
    </w:p>
    <w:p w:rsidR="00743CDD" w:rsidRDefault="00743CDD" w:rsidP="008520EA">
      <w:pPr>
        <w:pStyle w:val="2"/>
      </w:pPr>
      <w:r>
        <w:t xml:space="preserve">Выбрать </w:t>
      </w:r>
      <w:r w:rsidR="008520EA">
        <w:rPr>
          <w:lang w:val="en-US"/>
        </w:rPr>
        <w:t>COM</w:t>
      </w:r>
      <w:r w:rsidR="008520EA" w:rsidRPr="008520EA">
        <w:t xml:space="preserve"> </w:t>
      </w:r>
      <w:r w:rsidR="008520EA">
        <w:t>порт, к которому подключена касса.</w:t>
      </w:r>
    </w:p>
    <w:p w:rsidR="003B3845" w:rsidRDefault="003B3845" w:rsidP="003B3845">
      <w:pPr>
        <w:pStyle w:val="2"/>
      </w:pPr>
      <w:r>
        <w:t xml:space="preserve">Нажать в программе </w:t>
      </w:r>
      <w:r>
        <w:rPr>
          <w:lang w:val="en-US"/>
        </w:rPr>
        <w:t>M</w:t>
      </w:r>
      <w:r w:rsidRPr="003B3845">
        <w:t>-</w:t>
      </w:r>
      <w:proofErr w:type="spellStart"/>
      <w:r>
        <w:rPr>
          <w:lang w:val="en-US"/>
        </w:rPr>
        <w:t>PayFlasher</w:t>
      </w:r>
      <w:proofErr w:type="spellEnd"/>
      <w:r w:rsidRPr="003B3845">
        <w:t>.</w:t>
      </w:r>
      <w:r>
        <w:rPr>
          <w:lang w:val="en-US"/>
        </w:rPr>
        <w:t>exe</w:t>
      </w:r>
      <w:r w:rsidRPr="003B3845">
        <w:t xml:space="preserve"> </w:t>
      </w:r>
      <w:r>
        <w:t>кнопку «Загрузить софт».</w:t>
      </w:r>
    </w:p>
    <w:p w:rsidR="00BD6B77" w:rsidRPr="00BD6B77" w:rsidRDefault="00BD6B77" w:rsidP="00BD6B77">
      <w:r>
        <w:t xml:space="preserve">Нажать на кассе кнопку </w:t>
      </w:r>
      <w:r>
        <w:rPr>
          <w:lang w:val="en-US"/>
        </w:rPr>
        <w:t>S</w:t>
      </w:r>
      <w:r w:rsidR="00A01E4C">
        <w:rPr>
          <w:lang w:val="en-US"/>
        </w:rPr>
        <w:t>A</w:t>
      </w:r>
      <w:r w:rsidRPr="00BD6B77">
        <w:t xml:space="preserve">2 </w:t>
      </w:r>
      <w:r>
        <w:t xml:space="preserve">и зажать клавишу включения питания </w:t>
      </w:r>
    </w:p>
    <w:p w:rsidR="00557D14" w:rsidRPr="00557D14" w:rsidRDefault="00A01E4C" w:rsidP="00A01E4C">
      <w:pPr>
        <w:jc w:val="center"/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1006483</wp:posOffset>
                </wp:positionH>
                <wp:positionV relativeFrom="paragraph">
                  <wp:posOffset>92710</wp:posOffset>
                </wp:positionV>
                <wp:extent cx="436572" cy="274881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572" cy="27488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1E4C" w:rsidRPr="00A01E4C" w:rsidRDefault="00A01E4C" w:rsidP="00A01E4C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A01E4C">
                              <w:rPr>
                                <w:color w:val="000000" w:themeColor="text1"/>
                                <w:lang w:val="en-US"/>
                              </w:rPr>
                              <w:t>SA1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left:0;text-align:left;margin-left:79.25pt;margin-top:7.3pt;width:34.4pt;height:2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" fillcolor="white [3212]" stroked="f" strokeweight="2pt">
                <v:fill opacity="0"/>
                <v:textbox>
                  <w:txbxContent>
                    <w:p w:rsidR="00A01E4C" w:rsidRPr="00A01E4C" w:rsidRDefault="00A01E4C" w:rsidP="00A01E4C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A01E4C">
                        <w:rPr>
                          <w:color w:val="000000" w:themeColor="text1"/>
                          <w:lang w:val="en-US"/>
                        </w:rPr>
                        <w:t>SA1</w:t>
                      </w:r>
                    </w:p>
                  </w:txbxContent>
                </v:textbox>
              </v:rect>
            </w:pict>
          </mc:Fallback>
        </mc:AlternateContent>
      </w:r>
      <w:r w:rsidRPr="00A01E4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3955E2" wp14:editId="3AA08D54">
                <wp:simplePos x="0" y="0"/>
                <wp:positionH relativeFrom="column">
                  <wp:posOffset>1376963</wp:posOffset>
                </wp:positionH>
                <wp:positionV relativeFrom="paragraph">
                  <wp:posOffset>222690</wp:posOffset>
                </wp:positionV>
                <wp:extent cx="1273429" cy="746106"/>
                <wp:effectExtent l="0" t="0" r="79375" b="5461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3429" cy="74610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08.4pt;margin-top:17.55pt;width:100.25pt;height:5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" strokecolor="red">
                <v:stroke endarrow="ope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2148560" cy="1611846"/>
            <wp:effectExtent l="0" t="0" r="4445" b="7620"/>
            <wp:docPr id="1" name="Рисунок 1" descr="C:\Users\Roman\AppData\Local\Microsoft\Windows\Temporary Internet Files\Content.Outlook\VWLG4TTI\IMG_2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man\AppData\Local\Microsoft\Windows\Temporary Internet Files\Content.Outlook\VWLG4TTI\IMG_27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426" cy="161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CDD" w:rsidRDefault="009826F7" w:rsidP="009826F7">
      <w:pPr>
        <w:pStyle w:val="2"/>
      </w:pPr>
      <w:r>
        <w:t xml:space="preserve">Если все подключено правильно, должна начаться загрузка образов, в этот момент нужно отпустить клавишу </w:t>
      </w:r>
      <w:r>
        <w:rPr>
          <w:lang w:val="en-US"/>
        </w:rPr>
        <w:t>SA</w:t>
      </w:r>
      <w:r w:rsidRPr="009826F7">
        <w:t>1</w:t>
      </w:r>
      <w:r>
        <w:t>. После первого этапа загрузки, включится дисплей кассы, после этого нужно отпустить клавишу включения питания кассы.</w:t>
      </w:r>
    </w:p>
    <w:p w:rsidR="009826F7" w:rsidRDefault="009826F7" w:rsidP="009826F7">
      <w:pPr>
        <w:pStyle w:val="2"/>
      </w:pPr>
      <w:r>
        <w:t xml:space="preserve">После всех этапов загрузки, на экране высветится надпись «Прошивка ПО </w:t>
      </w:r>
      <w:proofErr w:type="gramStart"/>
      <w:r>
        <w:t>ОК</w:t>
      </w:r>
      <w:proofErr w:type="gramEnd"/>
      <w:r>
        <w:t xml:space="preserve">». Касса автоматически выключится. В случае ошибки прошивки загрузчика, на экране высветится надпись об ошибке, в этом случае надо повторить действия с </w:t>
      </w:r>
      <w:r w:rsidR="00944F1E">
        <w:t>п.1.6.</w:t>
      </w:r>
    </w:p>
    <w:p w:rsidR="009826F7" w:rsidRDefault="009826F7" w:rsidP="009826F7">
      <w:pPr>
        <w:pStyle w:val="2"/>
      </w:pPr>
      <w:r>
        <w:t xml:space="preserve">Отключить кабель подключения к </w:t>
      </w:r>
      <w:r>
        <w:rPr>
          <w:lang w:val="en-US"/>
        </w:rPr>
        <w:t>COM</w:t>
      </w:r>
      <w:r w:rsidRPr="009826F7">
        <w:t xml:space="preserve"> </w:t>
      </w:r>
      <w:r>
        <w:t xml:space="preserve">порту компьютера. Прошивка загрузчика завершена. </w:t>
      </w:r>
    </w:p>
    <w:p w:rsidR="00B604CE" w:rsidRDefault="00B604CE" w:rsidP="00B604CE">
      <w:pPr>
        <w:pStyle w:val="1"/>
      </w:pPr>
      <w:r>
        <w:t>Запись образа ядра и файловой  системы.</w:t>
      </w:r>
    </w:p>
    <w:p w:rsidR="00B604CE" w:rsidRDefault="00352B7A" w:rsidP="00352B7A">
      <w:pPr>
        <w:pStyle w:val="2"/>
        <w:rPr>
          <w:lang w:val="en-US"/>
        </w:rPr>
      </w:pPr>
      <w:r>
        <w:t xml:space="preserve">Отформатировать </w:t>
      </w:r>
      <w:r>
        <w:rPr>
          <w:lang w:val="en-US"/>
        </w:rPr>
        <w:t>USB</w:t>
      </w:r>
      <w:r w:rsidRPr="00352B7A">
        <w:t xml:space="preserve"> </w:t>
      </w:r>
      <w:r>
        <w:rPr>
          <w:lang w:val="en-US"/>
        </w:rPr>
        <w:t>Flash</w:t>
      </w:r>
      <w:r w:rsidRPr="00352B7A">
        <w:t xml:space="preserve"> </w:t>
      </w:r>
      <w:r>
        <w:t xml:space="preserve">в файловую систему </w:t>
      </w:r>
      <w:r>
        <w:rPr>
          <w:lang w:val="en-US"/>
        </w:rPr>
        <w:t>FAT</w:t>
      </w:r>
      <w:r w:rsidRPr="00352B7A">
        <w:t>32.</w:t>
      </w:r>
    </w:p>
    <w:p w:rsidR="00352B7A" w:rsidRDefault="00352B7A" w:rsidP="00352B7A">
      <w:r>
        <w:t xml:space="preserve">Записать на </w:t>
      </w:r>
      <w:r>
        <w:rPr>
          <w:lang w:val="en-US"/>
        </w:rPr>
        <w:t>USB</w:t>
      </w:r>
      <w:r>
        <w:t xml:space="preserve"> </w:t>
      </w:r>
      <w:r>
        <w:rPr>
          <w:lang w:val="en-US"/>
        </w:rPr>
        <w:t>Flash</w:t>
      </w:r>
      <w:r>
        <w:t>, в корневую директорию,</w:t>
      </w:r>
      <w:r w:rsidRPr="00352B7A">
        <w:t xml:space="preserve"> </w:t>
      </w:r>
      <w:r>
        <w:t>следующие файлы:</w:t>
      </w:r>
    </w:p>
    <w:p w:rsidR="00352B7A" w:rsidRPr="00352B7A" w:rsidRDefault="00352B7A" w:rsidP="00352B7A">
      <w:pPr>
        <w:pStyle w:val="a"/>
        <w:numPr>
          <w:ilvl w:val="0"/>
          <w:numId w:val="3"/>
        </w:numPr>
      </w:pPr>
      <w:proofErr w:type="spellStart"/>
      <w:r w:rsidRPr="00352B7A">
        <w:t>uImage</w:t>
      </w:r>
      <w:proofErr w:type="spellEnd"/>
    </w:p>
    <w:p w:rsidR="00352B7A" w:rsidRPr="00352B7A" w:rsidRDefault="00352B7A" w:rsidP="00352B7A">
      <w:pPr>
        <w:pStyle w:val="a"/>
        <w:numPr>
          <w:ilvl w:val="0"/>
          <w:numId w:val="3"/>
        </w:numPr>
      </w:pPr>
      <w:r w:rsidRPr="00352B7A">
        <w:t>rootfs.ubi.part0</w:t>
      </w:r>
    </w:p>
    <w:p w:rsidR="00352B7A" w:rsidRDefault="00352B7A" w:rsidP="00352B7A">
      <w:pPr>
        <w:pStyle w:val="a"/>
        <w:numPr>
          <w:ilvl w:val="0"/>
          <w:numId w:val="3"/>
        </w:numPr>
      </w:pPr>
      <w:r>
        <w:t>rootfs.ubi.part1</w:t>
      </w:r>
    </w:p>
    <w:p w:rsidR="00352B7A" w:rsidRDefault="00352B7A" w:rsidP="00352B7A">
      <w:pPr>
        <w:pStyle w:val="2"/>
      </w:pPr>
      <w:r>
        <w:t xml:space="preserve">Вставить </w:t>
      </w:r>
      <w:r>
        <w:rPr>
          <w:lang w:val="en-US"/>
        </w:rPr>
        <w:t>USB</w:t>
      </w:r>
      <w:r w:rsidRPr="00352B7A">
        <w:t xml:space="preserve"> </w:t>
      </w:r>
      <w:r>
        <w:rPr>
          <w:lang w:val="en-US"/>
        </w:rPr>
        <w:t>Flash</w:t>
      </w:r>
      <w:r w:rsidRPr="00352B7A">
        <w:t xml:space="preserve"> </w:t>
      </w:r>
      <w:r>
        <w:t xml:space="preserve">в </w:t>
      </w:r>
      <w:r>
        <w:rPr>
          <w:lang w:val="en-US"/>
        </w:rPr>
        <w:t>USB</w:t>
      </w:r>
      <w:r w:rsidRPr="00352B7A">
        <w:t xml:space="preserve"> </w:t>
      </w:r>
      <w:r>
        <w:t>порт кассы.</w:t>
      </w:r>
    </w:p>
    <w:p w:rsidR="00352B7A" w:rsidRPr="00B112A5" w:rsidRDefault="00B112A5" w:rsidP="00352B7A">
      <w:pPr>
        <w:pStyle w:val="a"/>
        <w:numPr>
          <w:ilvl w:val="0"/>
          <w:numId w:val="0"/>
        </w:numPr>
        <w:ind w:left="1429"/>
      </w:pPr>
      <w:r>
        <w:t xml:space="preserve">Если касса чистая только с загрузчиком, тогда просто включить питание, на экране кассы высветится надпись «Ошибка загрузки </w:t>
      </w:r>
      <w:r>
        <w:lastRenderedPageBreak/>
        <w:t xml:space="preserve">ПО», нажать клавишу </w:t>
      </w:r>
      <w:proofErr w:type="gramStart"/>
      <w:r>
        <w:t>ОК</w:t>
      </w:r>
      <w:proofErr w:type="gramEnd"/>
      <w:r>
        <w:t xml:space="preserve"> на кассе. Если образ уже записан и нужно </w:t>
      </w:r>
      <w:r w:rsidR="00352B7A">
        <w:t xml:space="preserve"> </w:t>
      </w:r>
      <w:proofErr w:type="gramStart"/>
      <w:r>
        <w:t>нажать</w:t>
      </w:r>
      <w:proofErr w:type="gramEnd"/>
      <w:r>
        <w:t xml:space="preserve"> клавишу </w:t>
      </w:r>
      <w:r>
        <w:rPr>
          <w:lang w:val="en-US"/>
        </w:rPr>
        <w:t>SOFT</w:t>
      </w:r>
      <w:r w:rsidRPr="00B112A5">
        <w:t>2 (</w:t>
      </w:r>
      <w:r>
        <w:t xml:space="preserve">под дисплеем с правой стороны) и включить питание. Касса перейдет в меню прошивки образов. </w:t>
      </w:r>
    </w:p>
    <w:p w:rsidR="009826F7" w:rsidRPr="009826F7" w:rsidRDefault="009826F7" w:rsidP="00743CDD"/>
    <w:p w:rsidR="00743CDD" w:rsidRDefault="00B112A5" w:rsidP="00B112A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417714" cy="1889785"/>
            <wp:effectExtent l="0" t="0" r="0" b="0"/>
            <wp:docPr id="6" name="Рисунок 6" descr="C:\Users\Roman\Pictures\мен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man\Pictures\меню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51" cy="189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7DF" w:rsidRDefault="007827DF" w:rsidP="007827DF">
      <w:pPr>
        <w:pStyle w:val="2"/>
      </w:pPr>
      <w:r>
        <w:t xml:space="preserve">Стрелками вверх, вниз выбрать нужный пункт (на новой кассе нужно выбрать «Полное обновление»), клавишей </w:t>
      </w:r>
      <w:proofErr w:type="gramStart"/>
      <w:r>
        <w:t>ОК</w:t>
      </w:r>
      <w:proofErr w:type="gramEnd"/>
      <w:r>
        <w:t xml:space="preserve"> выбор пункта, клавиша </w:t>
      </w:r>
      <w:r>
        <w:rPr>
          <w:lang w:val="en-US"/>
        </w:rPr>
        <w:t>CANCEL</w:t>
      </w:r>
      <w:r w:rsidRPr="007827DF">
        <w:t xml:space="preserve"> </w:t>
      </w:r>
      <w:r>
        <w:t>выход из меню и загрузка кассы.</w:t>
      </w:r>
    </w:p>
    <w:p w:rsidR="003016FD" w:rsidRDefault="003016FD" w:rsidP="003016FD">
      <w:pPr>
        <w:pStyle w:val="2"/>
      </w:pPr>
      <w:r>
        <w:t>После выбора пункта обновление, начнется загрузка образа и заливка его в память кассы. Если заливка прошла успешно, то касса вернется в меню. При ошибочных ситуациях, касса выдаст звуковой сигнал и вы</w:t>
      </w:r>
      <w:r w:rsidRPr="003016FD">
        <w:rPr>
          <w:rStyle w:val="20"/>
        </w:rPr>
        <w:t>в</w:t>
      </w:r>
      <w:r>
        <w:t xml:space="preserve">едет на экран ошибку, после этого надо нажать клавишу </w:t>
      </w:r>
      <w:proofErr w:type="gramStart"/>
      <w:r>
        <w:t>ОК</w:t>
      </w:r>
      <w:proofErr w:type="gramEnd"/>
      <w:r>
        <w:t>, касса вернется в меню, устранить ошибку и повторить действия с п.2.3.</w:t>
      </w:r>
    </w:p>
    <w:p w:rsidR="00C6720E" w:rsidRPr="00C6720E" w:rsidRDefault="00C6720E" w:rsidP="00C6720E">
      <w:pPr>
        <w:pStyle w:val="2"/>
      </w:pPr>
      <w:r>
        <w:t>После удачной прошивки образа, нужно</w:t>
      </w:r>
      <w:r w:rsidR="007A5728">
        <w:t xml:space="preserve"> извлечь </w:t>
      </w:r>
      <w:r w:rsidR="007A5728">
        <w:rPr>
          <w:lang w:val="en-US"/>
        </w:rPr>
        <w:t>USB</w:t>
      </w:r>
      <w:r w:rsidR="007A5728" w:rsidRPr="007A5728">
        <w:t xml:space="preserve"> </w:t>
      </w:r>
      <w:r w:rsidR="007A5728">
        <w:rPr>
          <w:lang w:val="en-US"/>
        </w:rPr>
        <w:t>Flash</w:t>
      </w:r>
      <w:r w:rsidR="007A5728" w:rsidRPr="007A5728">
        <w:t xml:space="preserve"> </w:t>
      </w:r>
      <w:r w:rsidR="007A5728">
        <w:t xml:space="preserve">из </w:t>
      </w:r>
      <w:r w:rsidR="007A5728">
        <w:rPr>
          <w:lang w:val="en-US"/>
        </w:rPr>
        <w:t>USB</w:t>
      </w:r>
      <w:r w:rsidR="007A5728" w:rsidRPr="007A5728">
        <w:t xml:space="preserve"> </w:t>
      </w:r>
      <w:r w:rsidR="007A5728">
        <w:t xml:space="preserve">порта кассы и </w:t>
      </w:r>
      <w:bookmarkStart w:id="0" w:name="_GoBack"/>
      <w:bookmarkEnd w:id="0"/>
      <w:r>
        <w:t xml:space="preserve"> выйти из меню по клавише </w:t>
      </w:r>
      <w:r>
        <w:rPr>
          <w:lang w:val="en-US"/>
        </w:rPr>
        <w:t>CANCEL</w:t>
      </w:r>
      <w:r>
        <w:t>, далее должна начаться загрузка кассового приложения.</w:t>
      </w:r>
    </w:p>
    <w:p w:rsidR="003016FD" w:rsidRPr="003016FD" w:rsidRDefault="003016FD" w:rsidP="003016FD"/>
    <w:sectPr w:rsidR="003016FD" w:rsidRPr="00301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70F19"/>
    <w:multiLevelType w:val="hybridMultilevel"/>
    <w:tmpl w:val="59744F1A"/>
    <w:lvl w:ilvl="0" w:tplc="7F4E5BB2">
      <w:start w:val="1"/>
      <w:numFmt w:val="lowerLetter"/>
      <w:pStyle w:val="a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26E2E7E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CDD"/>
    <w:rsid w:val="003016FD"/>
    <w:rsid w:val="00352B7A"/>
    <w:rsid w:val="003B3845"/>
    <w:rsid w:val="004C7DC0"/>
    <w:rsid w:val="00557D14"/>
    <w:rsid w:val="00743CDD"/>
    <w:rsid w:val="007827DF"/>
    <w:rsid w:val="007A5728"/>
    <w:rsid w:val="008520EA"/>
    <w:rsid w:val="00944F1E"/>
    <w:rsid w:val="009826F7"/>
    <w:rsid w:val="009B2C68"/>
    <w:rsid w:val="00A01E4C"/>
    <w:rsid w:val="00B112A5"/>
    <w:rsid w:val="00B604CE"/>
    <w:rsid w:val="00BD6B77"/>
    <w:rsid w:val="00C6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43CDD"/>
    <w:pPr>
      <w:keepNext/>
      <w:keepLines/>
      <w:numPr>
        <w:numId w:val="1"/>
      </w:numPr>
      <w:spacing w:after="0"/>
      <w:ind w:left="0" w:firstLine="284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743CDD"/>
    <w:pPr>
      <w:keepNext/>
      <w:keepLines/>
      <w:numPr>
        <w:ilvl w:val="1"/>
        <w:numId w:val="1"/>
      </w:numPr>
      <w:spacing w:after="0"/>
      <w:ind w:left="0" w:firstLine="567"/>
      <w:outlineLvl w:val="1"/>
    </w:pPr>
    <w:rPr>
      <w:rFonts w:ascii="Times New Roman" w:eastAsiaTheme="majorEastAsia" w:hAnsi="Times New Roman" w:cstheme="majorBidi"/>
      <w:bCs/>
      <w:color w:val="000000" w:themeColor="text1"/>
      <w:sz w:val="24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43CDD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743CDD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743CDD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743CDD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743CDD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743CDD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743CDD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43CD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43CDD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743CDD"/>
    <w:rPr>
      <w:rFonts w:ascii="Times New Roman" w:eastAsiaTheme="majorEastAsia" w:hAnsi="Times New Roman" w:cstheme="majorBidi"/>
      <w:bCs/>
      <w:color w:val="000000" w:themeColor="text1"/>
      <w:sz w:val="24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743C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743C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743CD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743CD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743CD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743CD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743C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">
    <w:name w:val="Subtitle"/>
    <w:basedOn w:val="a0"/>
    <w:next w:val="a0"/>
    <w:link w:val="a5"/>
    <w:uiPriority w:val="11"/>
    <w:qFormat/>
    <w:rsid w:val="00743CDD"/>
    <w:pPr>
      <w:numPr>
        <w:numId w:val="2"/>
      </w:numPr>
      <w:spacing w:after="0"/>
    </w:pPr>
    <w:rPr>
      <w:rFonts w:ascii="Times New Roman" w:eastAsiaTheme="majorEastAsia" w:hAnsi="Times New Roman" w:cstheme="majorBidi"/>
      <w:iCs/>
      <w:color w:val="000000" w:themeColor="text1"/>
      <w:spacing w:val="15"/>
      <w:sz w:val="24"/>
      <w:szCs w:val="24"/>
    </w:rPr>
  </w:style>
  <w:style w:type="character" w:customStyle="1" w:styleId="a5">
    <w:name w:val="Подзаголовок Знак"/>
    <w:basedOn w:val="a1"/>
    <w:link w:val="a"/>
    <w:uiPriority w:val="11"/>
    <w:rsid w:val="00743CDD"/>
    <w:rPr>
      <w:rFonts w:ascii="Times New Roman" w:eastAsiaTheme="majorEastAsia" w:hAnsi="Times New Roman" w:cstheme="majorBidi"/>
      <w:iCs/>
      <w:color w:val="000000" w:themeColor="text1"/>
      <w:spacing w:val="15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A01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01E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43CDD"/>
    <w:pPr>
      <w:keepNext/>
      <w:keepLines/>
      <w:numPr>
        <w:numId w:val="1"/>
      </w:numPr>
      <w:spacing w:after="0"/>
      <w:ind w:left="0" w:firstLine="284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743CDD"/>
    <w:pPr>
      <w:keepNext/>
      <w:keepLines/>
      <w:numPr>
        <w:ilvl w:val="1"/>
        <w:numId w:val="1"/>
      </w:numPr>
      <w:spacing w:after="0"/>
      <w:ind w:left="0" w:firstLine="567"/>
      <w:outlineLvl w:val="1"/>
    </w:pPr>
    <w:rPr>
      <w:rFonts w:ascii="Times New Roman" w:eastAsiaTheme="majorEastAsia" w:hAnsi="Times New Roman" w:cstheme="majorBidi"/>
      <w:bCs/>
      <w:color w:val="000000" w:themeColor="text1"/>
      <w:sz w:val="24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43CDD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743CDD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743CDD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743CDD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743CDD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743CDD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743CDD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43CD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43CDD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743CDD"/>
    <w:rPr>
      <w:rFonts w:ascii="Times New Roman" w:eastAsiaTheme="majorEastAsia" w:hAnsi="Times New Roman" w:cstheme="majorBidi"/>
      <w:bCs/>
      <w:color w:val="000000" w:themeColor="text1"/>
      <w:sz w:val="24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743C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743C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743CD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743CD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743CD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743CD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743C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">
    <w:name w:val="Subtitle"/>
    <w:basedOn w:val="a0"/>
    <w:next w:val="a0"/>
    <w:link w:val="a5"/>
    <w:uiPriority w:val="11"/>
    <w:qFormat/>
    <w:rsid w:val="00743CDD"/>
    <w:pPr>
      <w:numPr>
        <w:numId w:val="2"/>
      </w:numPr>
      <w:spacing w:after="0"/>
    </w:pPr>
    <w:rPr>
      <w:rFonts w:ascii="Times New Roman" w:eastAsiaTheme="majorEastAsia" w:hAnsi="Times New Roman" w:cstheme="majorBidi"/>
      <w:iCs/>
      <w:color w:val="000000" w:themeColor="text1"/>
      <w:spacing w:val="15"/>
      <w:sz w:val="24"/>
      <w:szCs w:val="24"/>
    </w:rPr>
  </w:style>
  <w:style w:type="character" w:customStyle="1" w:styleId="a5">
    <w:name w:val="Подзаголовок Знак"/>
    <w:basedOn w:val="a1"/>
    <w:link w:val="a"/>
    <w:uiPriority w:val="11"/>
    <w:rsid w:val="00743CDD"/>
    <w:rPr>
      <w:rFonts w:ascii="Times New Roman" w:eastAsiaTheme="majorEastAsia" w:hAnsi="Times New Roman" w:cstheme="majorBidi"/>
      <w:iCs/>
      <w:color w:val="000000" w:themeColor="text1"/>
      <w:spacing w:val="15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A01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01E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74FA8-FFF5-471D-8F95-20FF1F379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Roman</cp:lastModifiedBy>
  <cp:revision>13</cp:revision>
  <dcterms:created xsi:type="dcterms:W3CDTF">2017-02-12T16:34:00Z</dcterms:created>
  <dcterms:modified xsi:type="dcterms:W3CDTF">2017-02-12T17:55:00Z</dcterms:modified>
</cp:coreProperties>
</file>