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53E" w:rsidRDefault="00F61C68" w:rsidP="0043553E">
      <w:pPr>
        <w:shd w:val="clear" w:color="auto" w:fill="FFFFFF"/>
        <w:rPr>
          <w:rFonts w:ascii="Arial" w:hAnsi="Arial" w:cs="Arial"/>
          <w:color w:val="222222"/>
          <w:sz w:val="21"/>
          <w:szCs w:val="21"/>
        </w:rPr>
      </w:pPr>
      <w:proofErr w:type="spellStart"/>
      <w:r w:rsidRPr="00F61C68">
        <w:rPr>
          <w:rFonts w:ascii="Arial" w:eastAsia="Times New Roman" w:hAnsi="Arial" w:cs="Arial"/>
          <w:color w:val="222222"/>
          <w:kern w:val="36"/>
          <w:sz w:val="54"/>
          <w:szCs w:val="54"/>
        </w:rPr>
        <w:t>Атол</w:t>
      </w:r>
      <w:proofErr w:type="spellEnd"/>
      <w:r w:rsidRPr="00F61C68">
        <w:rPr>
          <w:rFonts w:ascii="Arial" w:eastAsia="Times New Roman" w:hAnsi="Arial" w:cs="Arial"/>
          <w:color w:val="222222"/>
          <w:kern w:val="36"/>
          <w:sz w:val="54"/>
          <w:szCs w:val="54"/>
        </w:rPr>
        <w:t xml:space="preserve"> 90ф прошивка загрузчика через FlashMagic</w:t>
      </w:r>
      <w:r w:rsidR="0043553E">
        <w:rPr>
          <w:rFonts w:ascii="Arial" w:hAnsi="Arial" w:cs="Arial"/>
          <w:noProof/>
          <w:color w:val="222222"/>
          <w:sz w:val="21"/>
          <w:szCs w:val="21"/>
        </w:rPr>
        <w:drawing>
          <wp:inline distT="0" distB="0" distL="0" distR="0">
            <wp:extent cx="7020560" cy="8764185"/>
            <wp:effectExtent l="19050" t="0" r="8890" b="0"/>
            <wp:docPr id="13" name="Рисунок 13" descr="C:\Users\Администратор\Downloads\at90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Downloads\at90_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876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53E" w:rsidRDefault="0043553E" w:rsidP="0043553E">
      <w:pPr>
        <w:pStyle w:val="a8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Style w:val="a9"/>
          <w:rFonts w:ascii="Arial" w:hAnsi="Arial" w:cs="Arial"/>
          <w:color w:val="222222"/>
          <w:sz w:val="21"/>
          <w:szCs w:val="21"/>
        </w:rPr>
        <w:t xml:space="preserve">Материнская плата AL.P190.041. 001 </w:t>
      </w:r>
      <w:proofErr w:type="spellStart"/>
      <w:r>
        <w:rPr>
          <w:rStyle w:val="a9"/>
          <w:rFonts w:ascii="Arial" w:hAnsi="Arial" w:cs="Arial"/>
          <w:color w:val="222222"/>
          <w:sz w:val="21"/>
          <w:szCs w:val="21"/>
        </w:rPr>
        <w:t>rev</w:t>
      </w:r>
      <w:proofErr w:type="spellEnd"/>
      <w:r>
        <w:rPr>
          <w:rStyle w:val="a9"/>
          <w:rFonts w:ascii="Arial" w:hAnsi="Arial" w:cs="Arial"/>
          <w:color w:val="222222"/>
          <w:sz w:val="21"/>
          <w:szCs w:val="21"/>
        </w:rPr>
        <w:t>. 1.9 от ККТ </w:t>
      </w:r>
      <w:proofErr w:type="spellStart"/>
      <w:r>
        <w:rPr>
          <w:rStyle w:val="a9"/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Style w:val="a9"/>
          <w:rFonts w:ascii="Arial" w:hAnsi="Arial" w:cs="Arial"/>
          <w:color w:val="222222"/>
          <w:sz w:val="21"/>
          <w:szCs w:val="21"/>
        </w:rPr>
        <w:t xml:space="preserve"> 90Ф (разъем ХР3 не установлен). </w:t>
      </w:r>
    </w:p>
    <w:p w:rsidR="0043553E" w:rsidRDefault="0043553E" w:rsidP="0043553E">
      <w:pPr>
        <w:pStyle w:val="a8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lastRenderedPageBreak/>
        <w:t xml:space="preserve">Материал рассчитан на специалистов имеющих опыт прошивки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boot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и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con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в ККТ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с COM портом на борту. Алгоритм прошивки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con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в ККТ без COM порта не отличается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от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стандартного, а вот прошить загрузчик в полевых условиях без программатора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J-Link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V8 довольно сложно. В данном материале подробно рассмотрим алгоритм программирования загрузчика в ККТ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90Ф без вышеуказанного программатора.</w:t>
      </w:r>
    </w:p>
    <w:p w:rsidR="0043553E" w:rsidRDefault="0043553E" w:rsidP="0043553E">
      <w:pPr>
        <w:pStyle w:val="a8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С появлением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НДС-ной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прошивки и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апдейтера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алгоритм смены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ПО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на ККТ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резко изменился, теперь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при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прошивке ККТ требуется обновить не только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con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прошивку, но и убедится (при необходимости прошить), что на ККТ есть загрузчик 28xx или выше.</w:t>
      </w:r>
    </w:p>
    <w:p w:rsidR="0043553E" w:rsidRDefault="0043553E" w:rsidP="0043553E">
      <w:pPr>
        <w:pStyle w:val="a8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Кроме стандартной возможности прошивки загрузчика через разъем XP2 при помощи программатора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J-Link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V8, в процессоре DD1 (NXP LPC1768FBD100) предусмотрен и классический способ прошивки по RS-232 через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Flash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Magic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. Проблема в том, что в ККТ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90Ф отсутствует COM порт, а значит, для прошивки понадобится паяльник и переходник USB-RS232(TTL). На преобразователе с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чипсетом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2303 ККТ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90Ф точно прошивается (само собой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чипсеты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21хх и выше будут работать 100%), на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чипсете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CH340 не проверялось, но скорее всего тоже будет работать.  </w:t>
      </w:r>
    </w:p>
    <w:p w:rsidR="0043553E" w:rsidRDefault="0043553E" w:rsidP="0043553E">
      <w:pPr>
        <w:pStyle w:val="a8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Для прошивки ККТ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90Ф не требуется периферия, поэтому подключаем к плате только разъем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под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блока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питания.</w:t>
      </w:r>
    </w:p>
    <w:p w:rsidR="0043553E" w:rsidRDefault="0043553E" w:rsidP="0043553E">
      <w:pPr>
        <w:pStyle w:val="a8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Style w:val="a9"/>
          <w:rFonts w:ascii="Arial" w:hAnsi="Arial" w:cs="Arial"/>
          <w:b/>
          <w:bCs/>
          <w:color w:val="222222"/>
          <w:sz w:val="21"/>
          <w:szCs w:val="21"/>
        </w:rPr>
        <w:t xml:space="preserve">Прошивка </w:t>
      </w:r>
      <w:proofErr w:type="spellStart"/>
      <w:r>
        <w:rPr>
          <w:rStyle w:val="a9"/>
          <w:rFonts w:ascii="Arial" w:hAnsi="Arial" w:cs="Arial"/>
          <w:b/>
          <w:bCs/>
          <w:color w:val="222222"/>
          <w:sz w:val="21"/>
          <w:szCs w:val="21"/>
        </w:rPr>
        <w:t>boot</w:t>
      </w:r>
      <w:proofErr w:type="spellEnd"/>
      <w:r>
        <w:rPr>
          <w:rStyle w:val="a9"/>
          <w:rFonts w:ascii="Arial" w:hAnsi="Arial" w:cs="Arial"/>
          <w:b/>
          <w:bCs/>
          <w:color w:val="222222"/>
          <w:sz w:val="21"/>
          <w:szCs w:val="21"/>
        </w:rPr>
        <w:t xml:space="preserve"> ККТ </w:t>
      </w:r>
      <w:proofErr w:type="spellStart"/>
      <w:r>
        <w:rPr>
          <w:rStyle w:val="a9"/>
          <w:rFonts w:ascii="Arial" w:hAnsi="Arial" w:cs="Arial"/>
          <w:b/>
          <w:bCs/>
          <w:color w:val="222222"/>
          <w:sz w:val="21"/>
          <w:szCs w:val="21"/>
        </w:rPr>
        <w:t>Атол</w:t>
      </w:r>
      <w:proofErr w:type="spellEnd"/>
      <w:r>
        <w:rPr>
          <w:rStyle w:val="a9"/>
          <w:rFonts w:ascii="Arial" w:hAnsi="Arial" w:cs="Arial"/>
          <w:b/>
          <w:bCs/>
          <w:color w:val="222222"/>
          <w:sz w:val="21"/>
          <w:szCs w:val="21"/>
        </w:rPr>
        <w:t xml:space="preserve"> 90Ф:</w:t>
      </w:r>
    </w:p>
    <w:p w:rsidR="0043553E" w:rsidRDefault="0043553E" w:rsidP="0043553E">
      <w:pPr>
        <w:shd w:val="clear" w:color="auto" w:fill="FFFFFF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noProof/>
          <w:color w:val="222222"/>
          <w:sz w:val="21"/>
          <w:szCs w:val="21"/>
        </w:rPr>
        <w:drawing>
          <wp:inline distT="0" distB="0" distL="0" distR="0">
            <wp:extent cx="7020560" cy="6397259"/>
            <wp:effectExtent l="19050" t="0" r="8890" b="0"/>
            <wp:docPr id="15" name="Рисунок 15" descr="C:\Users\Администратор\Downloads\at90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истратор\Downloads\at90_1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6397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53E" w:rsidRDefault="0043553E" w:rsidP="0043553E">
      <w:pPr>
        <w:pStyle w:val="a8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Style w:val="a9"/>
          <w:rFonts w:ascii="Arial" w:hAnsi="Arial" w:cs="Arial"/>
          <w:color w:val="222222"/>
          <w:sz w:val="21"/>
          <w:szCs w:val="21"/>
        </w:rPr>
        <w:lastRenderedPageBreak/>
        <w:t xml:space="preserve">Описанный метод актуален для плат AL.P190.41.001 </w:t>
      </w:r>
      <w:proofErr w:type="spellStart"/>
      <w:r>
        <w:rPr>
          <w:rStyle w:val="a9"/>
          <w:rFonts w:ascii="Arial" w:hAnsi="Arial" w:cs="Arial"/>
          <w:color w:val="222222"/>
          <w:sz w:val="21"/>
          <w:szCs w:val="21"/>
        </w:rPr>
        <w:t>rev</w:t>
      </w:r>
      <w:proofErr w:type="spellEnd"/>
      <w:r>
        <w:rPr>
          <w:rStyle w:val="a9"/>
          <w:rFonts w:ascii="Arial" w:hAnsi="Arial" w:cs="Arial"/>
          <w:color w:val="222222"/>
          <w:sz w:val="21"/>
          <w:szCs w:val="21"/>
        </w:rPr>
        <w:t xml:space="preserve"> 1.9. где R126(</w:t>
      </w:r>
      <w:proofErr w:type="spellStart"/>
      <w:r>
        <w:rPr>
          <w:rStyle w:val="a9"/>
          <w:rFonts w:ascii="Arial" w:hAnsi="Arial" w:cs="Arial"/>
          <w:color w:val="222222"/>
          <w:sz w:val="21"/>
          <w:szCs w:val="21"/>
        </w:rPr>
        <w:t>RxD</w:t>
      </w:r>
      <w:proofErr w:type="spellEnd"/>
      <w:r>
        <w:rPr>
          <w:rStyle w:val="a9"/>
          <w:rFonts w:ascii="Arial" w:hAnsi="Arial" w:cs="Arial"/>
          <w:color w:val="222222"/>
          <w:sz w:val="21"/>
          <w:szCs w:val="21"/>
        </w:rPr>
        <w:t>) подключен к 99 выводу, а R127(</w:t>
      </w:r>
      <w:proofErr w:type="spellStart"/>
      <w:r>
        <w:rPr>
          <w:rStyle w:val="a9"/>
          <w:rFonts w:ascii="Arial" w:hAnsi="Arial" w:cs="Arial"/>
          <w:color w:val="222222"/>
          <w:sz w:val="21"/>
          <w:szCs w:val="21"/>
        </w:rPr>
        <w:t>TxD</w:t>
      </w:r>
      <w:proofErr w:type="spellEnd"/>
      <w:r>
        <w:rPr>
          <w:rStyle w:val="a9"/>
          <w:rFonts w:ascii="Arial" w:hAnsi="Arial" w:cs="Arial"/>
          <w:color w:val="222222"/>
          <w:sz w:val="21"/>
          <w:szCs w:val="21"/>
        </w:rPr>
        <w:t>) подключен к 98 выводу процессора. </w:t>
      </w:r>
    </w:p>
    <w:p w:rsidR="0043553E" w:rsidRDefault="0043553E" w:rsidP="0043553E">
      <w:pPr>
        <w:pStyle w:val="a8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1. Сигнал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Tx_TTL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переходника USB-RS232(TTL) подпаиваем к SMD резистору R126 со стороны ближайшей к процессору, аналогично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Rx_TTL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переходника USB-RS232(TTL) подпаиваем к SMD резистору R127 со стороны ближайшей к процессору. Землю переходника USB-RS232(TTL) подключаем к любой удобной "земле" на плате ККТ. </w:t>
      </w:r>
      <w:r>
        <w:rPr>
          <w:rStyle w:val="a6"/>
          <w:rFonts w:ascii="Arial" w:hAnsi="Arial" w:cs="Arial"/>
          <w:color w:val="222222"/>
          <w:sz w:val="21"/>
          <w:szCs w:val="21"/>
        </w:rPr>
        <w:t>Важно!!!</w:t>
      </w:r>
      <w:r>
        <w:rPr>
          <w:rFonts w:ascii="Arial" w:hAnsi="Arial" w:cs="Arial"/>
          <w:color w:val="222222"/>
          <w:sz w:val="21"/>
          <w:szCs w:val="21"/>
        </w:rPr>
        <w:t> Желательно не использовать жесткие провода для пайки на плату ККТ.</w:t>
      </w:r>
    </w:p>
    <w:p w:rsidR="0043553E" w:rsidRDefault="0043553E" w:rsidP="0043553E">
      <w:pPr>
        <w:shd w:val="clear" w:color="auto" w:fill="FFFFFF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noProof/>
          <w:color w:val="222222"/>
          <w:sz w:val="21"/>
          <w:szCs w:val="21"/>
        </w:rPr>
        <w:drawing>
          <wp:inline distT="0" distB="0" distL="0" distR="0">
            <wp:extent cx="7020560" cy="3946170"/>
            <wp:effectExtent l="19050" t="0" r="8890" b="0"/>
            <wp:docPr id="17" name="Рисунок 17" descr="C:\Users\Администратор\Downloads\at90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дминистратор\Downloads\at90_1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3946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222222"/>
          <w:sz w:val="21"/>
          <w:szCs w:val="21"/>
        </w:rPr>
        <w:br/>
      </w:r>
    </w:p>
    <w:p w:rsidR="0043553E" w:rsidRDefault="0043553E" w:rsidP="0043553E">
      <w:pPr>
        <w:pStyle w:val="a8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Пример подключения переходника USB-RS232(TTL)</w:t>
      </w:r>
    </w:p>
    <w:p w:rsidR="0043553E" w:rsidRDefault="0043553E" w:rsidP="0043553E">
      <w:pPr>
        <w:pStyle w:val="a8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2. Перемычку XP4 устанавливаем в положение BOOT.</w:t>
      </w:r>
    </w:p>
    <w:p w:rsidR="0043553E" w:rsidRDefault="0043553E" w:rsidP="0043553E">
      <w:pPr>
        <w:pStyle w:val="a8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3. В разъем XP10 устанавливаем штатный разъем питания.</w:t>
      </w:r>
    </w:p>
    <w:p w:rsidR="0043553E" w:rsidRDefault="0043553E" w:rsidP="0043553E">
      <w:pPr>
        <w:pStyle w:val="a8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4. Подключаем блок питания к материнской плате. Включаем блок питания ККТ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90Ф в розетку.</w:t>
      </w:r>
    </w:p>
    <w:p w:rsidR="0043553E" w:rsidRDefault="0043553E" w:rsidP="0043553E">
      <w:pPr>
        <w:pStyle w:val="a8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5. Подключаем переходник USB-RS232(TTL) к компьютеру.</w:t>
      </w:r>
    </w:p>
    <w:p w:rsidR="0043553E" w:rsidRDefault="0043553E" w:rsidP="0043553E">
      <w:pPr>
        <w:pStyle w:val="a8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6.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 xml:space="preserve">Запускаем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Flash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Magic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выбираем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LPC1768, COM порт преобразователя уровней, указываем путь до файла загрузчика для материнской платы F72(т.е.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90Ф).</w:t>
      </w:r>
    </w:p>
    <w:p w:rsidR="0043553E" w:rsidRDefault="0043553E" w:rsidP="0043553E">
      <w:pPr>
        <w:pStyle w:val="a8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7. Делаем тест связи - читаем сигнатуру, если сигнатура процессора читается, то прошиваем процессор.</w:t>
      </w:r>
    </w:p>
    <w:p w:rsidR="0043553E" w:rsidRDefault="0043553E" w:rsidP="0043553E">
      <w:pPr>
        <w:shd w:val="clear" w:color="auto" w:fill="FFFFFF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noProof/>
          <w:color w:val="222222"/>
          <w:sz w:val="21"/>
          <w:szCs w:val="21"/>
        </w:rPr>
        <w:lastRenderedPageBreak/>
        <w:drawing>
          <wp:inline distT="0" distB="0" distL="0" distR="0">
            <wp:extent cx="7020560" cy="3817429"/>
            <wp:effectExtent l="19050" t="0" r="8890" b="0"/>
            <wp:docPr id="19" name="Рисунок 19" descr="C:\Users\Администратор\Downloads\at90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дминистратор\Downloads\at90_1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3817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53E" w:rsidRDefault="0043553E" w:rsidP="0043553E">
      <w:pPr>
        <w:pStyle w:val="a8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Style w:val="a9"/>
          <w:rFonts w:ascii="Arial" w:hAnsi="Arial" w:cs="Arial"/>
          <w:color w:val="222222"/>
          <w:sz w:val="21"/>
          <w:szCs w:val="21"/>
        </w:rPr>
        <w:t xml:space="preserve">Параметры </w:t>
      </w:r>
      <w:proofErr w:type="spellStart"/>
      <w:r>
        <w:rPr>
          <w:rStyle w:val="a9"/>
          <w:rFonts w:ascii="Arial" w:hAnsi="Arial" w:cs="Arial"/>
          <w:color w:val="222222"/>
          <w:sz w:val="21"/>
          <w:szCs w:val="21"/>
        </w:rPr>
        <w:t>Flash</w:t>
      </w:r>
      <w:proofErr w:type="spellEnd"/>
      <w:r>
        <w:rPr>
          <w:rStyle w:val="a9"/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Style w:val="a9"/>
          <w:rFonts w:ascii="Arial" w:hAnsi="Arial" w:cs="Arial"/>
          <w:color w:val="222222"/>
          <w:sz w:val="21"/>
          <w:szCs w:val="21"/>
        </w:rPr>
        <w:t>Magic</w:t>
      </w:r>
      <w:proofErr w:type="spellEnd"/>
      <w:r>
        <w:rPr>
          <w:rStyle w:val="a9"/>
          <w:rFonts w:ascii="Arial" w:hAnsi="Arial" w:cs="Arial"/>
          <w:color w:val="222222"/>
          <w:sz w:val="21"/>
          <w:szCs w:val="21"/>
        </w:rPr>
        <w:t xml:space="preserve"> ничем не отличаются от стандартных параметров для ККТ </w:t>
      </w:r>
      <w:proofErr w:type="spellStart"/>
      <w:r>
        <w:rPr>
          <w:rStyle w:val="a9"/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Style w:val="a9"/>
          <w:rFonts w:ascii="Arial" w:hAnsi="Arial" w:cs="Arial"/>
          <w:color w:val="222222"/>
          <w:sz w:val="21"/>
          <w:szCs w:val="21"/>
        </w:rPr>
        <w:t xml:space="preserve"> 11Ф. Сигнатура процессора считалась, значит можно прошивать процессор</w:t>
      </w:r>
    </w:p>
    <w:p w:rsidR="0043553E" w:rsidRDefault="0043553E" w:rsidP="0043553E">
      <w:pPr>
        <w:pStyle w:val="a8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Далее расписывать процесс нет смысла, все хорошо и очень доходчиво описано в ремонтной документации - шьем CON прошивку, обнуляем ККТ, заливаем таблицы.</w:t>
      </w:r>
    </w:p>
    <w:p w:rsidR="0043553E" w:rsidRDefault="0043553E" w:rsidP="0043553E">
      <w:pPr>
        <w:pStyle w:val="a8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Style w:val="a9"/>
          <w:rFonts w:ascii="Arial" w:hAnsi="Arial" w:cs="Arial"/>
          <w:b/>
          <w:bCs/>
          <w:color w:val="222222"/>
          <w:sz w:val="21"/>
          <w:szCs w:val="21"/>
        </w:rPr>
        <w:t>Заключение.</w:t>
      </w:r>
      <w:r>
        <w:rPr>
          <w:rFonts w:ascii="Arial" w:hAnsi="Arial" w:cs="Arial"/>
          <w:color w:val="222222"/>
          <w:sz w:val="21"/>
          <w:szCs w:val="21"/>
        </w:rPr>
        <w:t xml:space="preserve"> Важно понимать, что данный способ прошивки только для "полевых" условий, в условиях мастерской лучше приобрести программатор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J-Link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V8 и спаять переходник под ХР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2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- это и быстрее, и удобнее.</w:t>
      </w:r>
    </w:p>
    <w:p w:rsidR="006B18B0" w:rsidRPr="008B63D6" w:rsidRDefault="006B18B0" w:rsidP="008B63D6"/>
    <w:sectPr w:rsidR="006B18B0" w:rsidRPr="008B63D6" w:rsidSect="0043553E">
      <w:pgSz w:w="11906" w:h="16838"/>
      <w:pgMar w:top="426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AA3073"/>
    <w:multiLevelType w:val="hybridMultilevel"/>
    <w:tmpl w:val="D5583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3241"/>
    <w:rsid w:val="00106388"/>
    <w:rsid w:val="001E121C"/>
    <w:rsid w:val="00201638"/>
    <w:rsid w:val="003B7470"/>
    <w:rsid w:val="0043553E"/>
    <w:rsid w:val="005B12CF"/>
    <w:rsid w:val="006B18B0"/>
    <w:rsid w:val="00722BEB"/>
    <w:rsid w:val="0082635A"/>
    <w:rsid w:val="008503EB"/>
    <w:rsid w:val="00885C7F"/>
    <w:rsid w:val="008B635C"/>
    <w:rsid w:val="008B63D6"/>
    <w:rsid w:val="00983241"/>
    <w:rsid w:val="00991CFE"/>
    <w:rsid w:val="00A92F13"/>
    <w:rsid w:val="00AB3EC6"/>
    <w:rsid w:val="00B23F81"/>
    <w:rsid w:val="00C81171"/>
    <w:rsid w:val="00D51BAA"/>
    <w:rsid w:val="00DF60BC"/>
    <w:rsid w:val="00E1623A"/>
    <w:rsid w:val="00F61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0BC"/>
  </w:style>
  <w:style w:type="paragraph" w:styleId="1">
    <w:name w:val="heading 1"/>
    <w:basedOn w:val="a"/>
    <w:link w:val="10"/>
    <w:uiPriority w:val="9"/>
    <w:qFormat/>
    <w:rsid w:val="004355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1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1BAA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unhideWhenUsed/>
    <w:rsid w:val="00AB3EC6"/>
    <w:rPr>
      <w:color w:val="0000FF"/>
      <w:u w:val="single"/>
    </w:rPr>
  </w:style>
  <w:style w:type="character" w:customStyle="1" w:styleId="z-html">
    <w:name w:val="z-html"/>
    <w:basedOn w:val="a0"/>
    <w:rsid w:val="00AB3EC6"/>
  </w:style>
  <w:style w:type="character" w:styleId="a6">
    <w:name w:val="Strong"/>
    <w:basedOn w:val="a0"/>
    <w:uiPriority w:val="22"/>
    <w:qFormat/>
    <w:rsid w:val="00AB3EC6"/>
    <w:rPr>
      <w:b/>
      <w:bCs/>
    </w:rPr>
  </w:style>
  <w:style w:type="paragraph" w:styleId="a7">
    <w:name w:val="List Paragraph"/>
    <w:basedOn w:val="a"/>
    <w:uiPriority w:val="34"/>
    <w:qFormat/>
    <w:rsid w:val="006B18B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355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date">
    <w:name w:val="date"/>
    <w:basedOn w:val="a0"/>
    <w:rsid w:val="0043553E"/>
  </w:style>
  <w:style w:type="character" w:customStyle="1" w:styleId="hint">
    <w:name w:val="hint"/>
    <w:basedOn w:val="a0"/>
    <w:rsid w:val="0043553E"/>
  </w:style>
  <w:style w:type="paragraph" w:styleId="a8">
    <w:name w:val="Normal (Web)"/>
    <w:basedOn w:val="a"/>
    <w:uiPriority w:val="99"/>
    <w:semiHidden/>
    <w:unhideWhenUsed/>
    <w:rsid w:val="00435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43553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9485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2583">
          <w:marLeft w:val="0"/>
          <w:marRight w:val="15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3</cp:revision>
  <dcterms:created xsi:type="dcterms:W3CDTF">2019-03-18T12:01:00Z</dcterms:created>
  <dcterms:modified xsi:type="dcterms:W3CDTF">2019-03-18T12:02:00Z</dcterms:modified>
</cp:coreProperties>
</file>